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2"/>
        <w:spacing w:before="1560" w:beforeLines="500" w:after="2496" w:afterLines="800"/>
        <w:rPr>
          <w:sz w:val="72"/>
          <w:szCs w:val="72"/>
          <w:lang w:eastAsia="zh-CN"/>
        </w:rPr>
      </w:pPr>
      <w:bookmarkStart w:id="0" w:name="_Toc127455282"/>
      <w:bookmarkStart w:id="1" w:name="_Toc127542528"/>
      <w:bookmarkStart w:id="2" w:name="_Toc128659063"/>
      <w:r>
        <w:rPr>
          <w:sz w:val="72"/>
          <w:szCs w:val="7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1056005</wp:posOffset>
            </wp:positionV>
            <wp:extent cx="1295400" cy="1295400"/>
            <wp:effectExtent l="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72"/>
          <w:szCs w:val="72"/>
          <w:lang w:eastAsia="zh-CN"/>
        </w:rPr>
        <w:t>询 价 文 件</w:t>
      </w:r>
      <w:bookmarkEnd w:id="0"/>
      <w:bookmarkEnd w:id="1"/>
      <w:bookmarkEnd w:id="2"/>
    </w:p>
    <w:p>
      <w:pPr>
        <w:spacing w:before="120" w:line="480" w:lineRule="auto"/>
        <w:ind w:left="567"/>
        <w:jc w:val="both"/>
        <w:rPr>
          <w:rFonts w:hint="default" w:ascii="仿宋" w:hAnsi="仿宋" w:eastAsia="宋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方正公文小标宋"/>
          <w:sz w:val="28"/>
          <w:szCs w:val="28"/>
          <w:u w:val="single"/>
        </w:rPr>
        <w:t>安庆市立医院</w:t>
      </w:r>
      <w:r>
        <w:rPr>
          <w:rFonts w:hint="eastAsia" w:ascii="宋体" w:hAnsi="宋体" w:cs="方正公文小标宋"/>
          <w:sz w:val="28"/>
          <w:szCs w:val="28"/>
          <w:u w:val="single"/>
          <w:lang w:eastAsia="zh-CN"/>
        </w:rPr>
        <w:t>洗手液</w:t>
      </w:r>
      <w:r>
        <w:rPr>
          <w:rFonts w:hint="eastAsia" w:ascii="宋体" w:hAnsi="宋体" w:cs="方正公文小标宋"/>
          <w:sz w:val="28"/>
          <w:szCs w:val="28"/>
          <w:u w:val="single"/>
        </w:rPr>
        <w:t>采购项目</w:t>
      </w:r>
      <w:r>
        <w:rPr>
          <w:rFonts w:hint="eastAsia" w:ascii="宋体" w:hAnsi="宋体" w:cs="方正公文小标宋"/>
          <w:sz w:val="28"/>
          <w:szCs w:val="28"/>
          <w:u w:val="single"/>
          <w:lang w:val="en-US" w:eastAsia="zh-CN"/>
        </w:rPr>
        <w:t xml:space="preserve">      </w:t>
      </w:r>
    </w:p>
    <w:p>
      <w:pPr>
        <w:pStyle w:val="301"/>
      </w:pPr>
    </w:p>
    <w:p>
      <w:pPr>
        <w:spacing w:before="120" w:line="480" w:lineRule="auto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>AQSLYY-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H</w:t>
      </w:r>
      <w:r>
        <w:rPr>
          <w:rFonts w:ascii="仿宋" w:hAnsi="仿宋" w:eastAsia="仿宋"/>
          <w:sz w:val="28"/>
          <w:szCs w:val="28"/>
          <w:u w:val="single"/>
        </w:rPr>
        <w:t>W-2023000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</w:p>
    <w:p>
      <w:pPr>
        <w:pStyle w:val="301"/>
        <w:ind w:left="0" w:firstLine="0"/>
      </w:pPr>
    </w:p>
    <w:p>
      <w:pPr>
        <w:pStyle w:val="301"/>
        <w:ind w:left="0" w:firstLine="0"/>
      </w:pPr>
    </w:p>
    <w:p>
      <w:pPr>
        <w:tabs>
          <w:tab w:val="center" w:pos="4156"/>
          <w:tab w:val="left" w:pos="6330"/>
        </w:tabs>
        <w:spacing w:before="120" w:line="480" w:lineRule="auto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tab/>
      </w:r>
      <w:r>
        <w:rPr>
          <w:rFonts w:hint="eastAsia" w:ascii="仿宋" w:hAnsi="仿宋" w:eastAsia="仿宋"/>
          <w:b/>
          <w:bCs/>
          <w:sz w:val="36"/>
          <w:szCs w:val="36"/>
        </w:rPr>
        <w:t>安庆市立医院</w:t>
      </w:r>
    </w:p>
    <w:p>
      <w:pPr>
        <w:spacing w:before="120" w:line="48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/>
        <w:keepLines/>
        <w:spacing w:before="312" w:beforeLines="100" w:after="156" w:afterLines="50"/>
        <w:jc w:val="center"/>
        <w:rPr>
          <w:sz w:val="32"/>
          <w:szCs w:val="32"/>
        </w:rPr>
      </w:pPr>
      <w:bookmarkStart w:id="3" w:name="_Toc12698"/>
      <w:r>
        <w:rPr>
          <w:sz w:val="32"/>
          <w:szCs w:val="32"/>
        </w:rPr>
        <w:t>目录</w:t>
      </w:r>
    </w:p>
    <w:p>
      <w:pPr>
        <w:pStyle w:val="3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8"/>
          <w:szCs w:val="28"/>
        </w:rPr>
        <w:fldChar w:fldCharType="begin"/>
      </w:r>
      <w:r>
        <w:rPr>
          <w:rFonts w:hint="eastAsia" w:ascii="宋体" w:hAnsi="宋体" w:cs="宋体"/>
          <w:i w:val="0"/>
          <w:iCs w:val="0"/>
          <w:sz w:val="28"/>
          <w:szCs w:val="28"/>
        </w:rPr>
        <w:instrText xml:space="preserve"> TOC \o "1-3" \h \z \u </w:instrText>
      </w:r>
      <w:r>
        <w:rPr>
          <w:rFonts w:hint="eastAsia" w:ascii="宋体" w:hAnsi="宋体" w:cs="宋体"/>
          <w:i w:val="0"/>
          <w:iCs w:val="0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"_Toc12130" </w:instrText>
      </w:r>
      <w: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36"/>
        </w:rPr>
        <w:t>第一章 询价公告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ab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begin"/>
      </w:r>
      <w:r>
        <w:rPr>
          <w:rFonts w:hint="eastAsia" w:ascii="宋体" w:hAnsi="宋体" w:cs="宋体"/>
          <w:i w:val="0"/>
          <w:iCs w:val="0"/>
          <w:sz w:val="21"/>
          <w:szCs w:val="21"/>
        </w:rPr>
        <w:instrText xml:space="preserve"> PAGEREF _Toc12130 \h </w:instrTex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21"/>
        </w:rPr>
        <w:t>1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</w:p>
    <w:p>
      <w:pPr>
        <w:pStyle w:val="3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sz w:val="21"/>
          <w:szCs w:val="21"/>
        </w:rPr>
      </w:pPr>
      <w:r>
        <w:fldChar w:fldCharType="begin"/>
      </w:r>
      <w:r>
        <w:instrText xml:space="preserve"> HYPERLINK \l "_Toc5832" </w:instrText>
      </w:r>
      <w: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36"/>
        </w:rPr>
        <w:t>第二章 询价响应人须知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ab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begin"/>
      </w:r>
      <w:r>
        <w:rPr>
          <w:rFonts w:hint="eastAsia" w:ascii="宋体" w:hAnsi="宋体" w:cs="宋体"/>
          <w:i w:val="0"/>
          <w:iCs w:val="0"/>
          <w:sz w:val="21"/>
          <w:szCs w:val="21"/>
        </w:rPr>
        <w:instrText xml:space="preserve"> PAGEREF _Toc5832 \h </w:instrTex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21"/>
        </w:rPr>
        <w:t>2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</w:p>
    <w:p>
      <w:pPr>
        <w:pStyle w:val="3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sz w:val="21"/>
          <w:szCs w:val="21"/>
        </w:rPr>
      </w:pPr>
      <w:r>
        <w:fldChar w:fldCharType="begin"/>
      </w:r>
      <w:r>
        <w:instrText xml:space="preserve"> HYPERLINK \l "_Toc4406" </w:instrText>
      </w:r>
      <w: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36"/>
        </w:rPr>
        <w:t xml:space="preserve">第三章 </w:t>
      </w:r>
      <w:r>
        <w:rPr>
          <w:rFonts w:hint="eastAsia" w:ascii="宋体" w:hAnsi="宋体" w:cs="宋体"/>
          <w:i w:val="0"/>
          <w:iCs w:val="0"/>
          <w:sz w:val="21"/>
          <w:szCs w:val="36"/>
          <w:lang w:eastAsia="zh-CN"/>
        </w:rPr>
        <w:t>货物</w:t>
      </w:r>
      <w:r>
        <w:rPr>
          <w:rFonts w:hint="eastAsia" w:ascii="宋体" w:hAnsi="宋体" w:cs="宋体"/>
          <w:i w:val="0"/>
          <w:iCs w:val="0"/>
          <w:sz w:val="21"/>
          <w:szCs w:val="36"/>
        </w:rPr>
        <w:t>需求及技术要求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ab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begin"/>
      </w:r>
      <w:r>
        <w:rPr>
          <w:rFonts w:hint="eastAsia" w:ascii="宋体" w:hAnsi="宋体" w:cs="宋体"/>
          <w:i w:val="0"/>
          <w:iCs w:val="0"/>
          <w:sz w:val="21"/>
          <w:szCs w:val="21"/>
        </w:rPr>
        <w:instrText xml:space="preserve"> PAGEREF _Toc4406 \h </w:instrTex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21"/>
        </w:rPr>
        <w:t>6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</w:p>
    <w:p>
      <w:pPr>
        <w:pStyle w:val="3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sz w:val="21"/>
          <w:szCs w:val="21"/>
        </w:rPr>
      </w:pPr>
      <w:r>
        <w:fldChar w:fldCharType="begin"/>
      </w:r>
      <w:r>
        <w:instrText xml:space="preserve"> HYPERLINK \l "_Toc9468" </w:instrText>
      </w:r>
      <w: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36"/>
        </w:rPr>
        <w:t>第四章 合同主要条款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ab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begin"/>
      </w:r>
      <w:r>
        <w:rPr>
          <w:rFonts w:hint="eastAsia" w:ascii="宋体" w:hAnsi="宋体" w:cs="宋体"/>
          <w:i w:val="0"/>
          <w:iCs w:val="0"/>
          <w:sz w:val="21"/>
          <w:szCs w:val="21"/>
        </w:rPr>
        <w:instrText xml:space="preserve"> PAGEREF _Toc9468 \h </w:instrTex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21"/>
        </w:rPr>
        <w:t>8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</w:p>
    <w:p>
      <w:pPr>
        <w:pStyle w:val="3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sz w:val="21"/>
          <w:szCs w:val="21"/>
        </w:rPr>
      </w:pPr>
      <w:r>
        <w:fldChar w:fldCharType="begin"/>
      </w:r>
      <w:r>
        <w:instrText xml:space="preserve"> HYPERLINK \l "_Toc25006" </w:instrText>
      </w:r>
      <w: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36"/>
        </w:rPr>
        <w:t>第五章 询价响应文件格式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ab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begin"/>
      </w:r>
      <w:r>
        <w:rPr>
          <w:rFonts w:hint="eastAsia" w:ascii="宋体" w:hAnsi="宋体" w:cs="宋体"/>
          <w:i w:val="0"/>
          <w:iCs w:val="0"/>
          <w:sz w:val="21"/>
          <w:szCs w:val="21"/>
        </w:rPr>
        <w:instrText xml:space="preserve"> PAGEREF _Toc25006 \h </w:instrTex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21"/>
        </w:rPr>
        <w:t>10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</w:p>
    <w:p>
      <w:pPr>
        <w:pStyle w:val="3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sz w:val="21"/>
          <w:szCs w:val="21"/>
        </w:rPr>
      </w:pPr>
      <w:r>
        <w:fldChar w:fldCharType="begin"/>
      </w:r>
      <w:r>
        <w:instrText xml:space="preserve"> HYPERLINK \l "_Toc32763" </w:instrText>
      </w:r>
      <w: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36"/>
        </w:rPr>
        <w:t>附件：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ab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begin"/>
      </w:r>
      <w:r>
        <w:rPr>
          <w:rFonts w:hint="eastAsia" w:ascii="宋体" w:hAnsi="宋体" w:cs="宋体"/>
          <w:i w:val="0"/>
          <w:iCs w:val="0"/>
          <w:sz w:val="21"/>
          <w:szCs w:val="21"/>
        </w:rPr>
        <w:instrText xml:space="preserve"> PAGEREF _Toc32763 \h </w:instrTex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separate"/>
      </w:r>
      <w:r>
        <w:rPr>
          <w:rFonts w:hint="eastAsia" w:ascii="宋体" w:hAnsi="宋体" w:cs="宋体"/>
          <w:i w:val="0"/>
          <w:iCs w:val="0"/>
          <w:sz w:val="21"/>
          <w:szCs w:val="21"/>
        </w:rPr>
        <w:t>16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  <w:r>
        <w:rPr>
          <w:rFonts w:hint="eastAsia" w:ascii="宋体" w:hAnsi="宋体" w:cs="宋体"/>
          <w:i w:val="0"/>
          <w:iCs w:val="0"/>
          <w:sz w:val="21"/>
          <w:szCs w:val="21"/>
        </w:rPr>
        <w:fldChar w:fldCharType="end"/>
      </w:r>
    </w:p>
    <w:p>
      <w:pPr>
        <w:spacing w:line="360" w:lineRule="auto"/>
        <w:rPr>
          <w:sz w:val="25"/>
          <w:szCs w:val="28"/>
          <w:lang w:val="zh-CN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type w:val="nextColumn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2"/>
          <w:szCs w:val="32"/>
          <w:lang w:val="zh-CN"/>
        </w:rPr>
        <w:fldChar w:fldCharType="end"/>
      </w:r>
      <w:bookmarkStart w:id="4" w:name="_Toc128058643"/>
      <w:bookmarkStart w:id="5" w:name="_Toc128984803"/>
    </w:p>
    <w:p>
      <w:pPr>
        <w:pStyle w:val="5"/>
        <w:spacing w:before="0" w:beforeAutospacing="0" w:after="0" w:afterAutospacing="0" w:line="240" w:lineRule="auto"/>
        <w:jc w:val="center"/>
        <w:rPr>
          <w:sz w:val="32"/>
          <w:szCs w:val="32"/>
        </w:rPr>
      </w:pPr>
      <w:bookmarkStart w:id="6" w:name="_Toc12130"/>
      <w:r>
        <w:rPr>
          <w:rFonts w:hint="eastAsia"/>
          <w:sz w:val="32"/>
          <w:szCs w:val="32"/>
        </w:rPr>
        <w:t>第一章 询价公告</w:t>
      </w:r>
      <w:bookmarkEnd w:id="3"/>
      <w:bookmarkEnd w:id="4"/>
      <w:bookmarkEnd w:id="5"/>
      <w:bookmarkEnd w:id="6"/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kern w:val="44"/>
          <w:sz w:val="36"/>
          <w:szCs w:val="36"/>
        </w:rPr>
      </w:pPr>
      <w:bookmarkStart w:id="7" w:name="_Toc35393797"/>
      <w:bookmarkStart w:id="8" w:name="_Toc28359011"/>
      <w:r>
        <w:rPr>
          <w:rFonts w:hint="eastAsia" w:ascii="宋体" w:hAnsi="宋体"/>
          <w:b/>
          <w:bCs/>
          <w:kern w:val="44"/>
          <w:sz w:val="36"/>
          <w:szCs w:val="36"/>
        </w:rPr>
        <w:t>安庆市立医院</w:t>
      </w:r>
      <w:r>
        <w:rPr>
          <w:rFonts w:hint="eastAsia" w:ascii="宋体" w:hAnsi="宋体"/>
          <w:b/>
          <w:bCs/>
          <w:kern w:val="44"/>
          <w:sz w:val="36"/>
          <w:szCs w:val="36"/>
          <w:lang w:eastAsia="zh-CN"/>
        </w:rPr>
        <w:t>洗手液</w:t>
      </w:r>
      <w:r>
        <w:rPr>
          <w:rFonts w:hint="eastAsia" w:ascii="宋体" w:hAnsi="宋体"/>
          <w:b/>
          <w:bCs/>
          <w:kern w:val="44"/>
          <w:sz w:val="36"/>
          <w:szCs w:val="36"/>
        </w:rPr>
        <w:t>采购项目询价公告</w:t>
      </w:r>
      <w:bookmarkEnd w:id="7"/>
      <w:bookmarkEnd w:id="8"/>
    </w:p>
    <w:p>
      <w:pPr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安庆市立医院现对</w:t>
      </w:r>
      <w:r>
        <w:rPr>
          <w:rFonts w:hint="eastAsia" w:ascii="仿宋" w:hAnsi="仿宋" w:eastAsia="仿宋"/>
          <w:kern w:val="44"/>
          <w:sz w:val="28"/>
          <w:szCs w:val="28"/>
          <w:u w:val="single"/>
          <w:lang w:eastAsia="zh-CN"/>
        </w:rPr>
        <w:t>洗手液</w:t>
      </w:r>
      <w:r>
        <w:rPr>
          <w:rFonts w:hint="eastAsia" w:ascii="仿宋" w:hAnsi="仿宋" w:eastAsia="仿宋"/>
          <w:sz w:val="28"/>
          <w:szCs w:val="28"/>
        </w:rPr>
        <w:t>项目（项目编号：</w:t>
      </w:r>
      <w:r>
        <w:rPr>
          <w:rFonts w:ascii="仿宋" w:hAnsi="仿宋" w:eastAsia="仿宋"/>
          <w:sz w:val="28"/>
          <w:szCs w:val="28"/>
          <w:u w:val="single"/>
        </w:rPr>
        <w:t>AQSLYY-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H</w:t>
      </w:r>
      <w:r>
        <w:rPr>
          <w:rFonts w:ascii="仿宋" w:hAnsi="仿宋" w:eastAsia="仿宋"/>
          <w:sz w:val="28"/>
          <w:szCs w:val="28"/>
          <w:u w:val="single"/>
        </w:rPr>
        <w:t>W-2023000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）进行采购，欢迎符合本项目条件要求的供应商前来报名。现将有关事宜公告如下：</w:t>
      </w:r>
    </w:p>
    <w:p>
      <w:pPr>
        <w:spacing w:line="300" w:lineRule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一、项目基本情况</w:t>
      </w:r>
    </w:p>
    <w:p>
      <w:pPr>
        <w:widowControl/>
        <w:snapToGrid w:val="0"/>
        <w:spacing w:line="300" w:lineRule="auto"/>
        <w:ind w:firstLine="281" w:firstLineChars="1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1、项目概况：</w:t>
      </w:r>
      <w:r>
        <w:rPr>
          <w:rFonts w:hint="eastAsia" w:ascii="仿宋" w:hAnsi="仿宋" w:eastAsia="仿宋"/>
          <w:sz w:val="28"/>
          <w:szCs w:val="28"/>
        </w:rPr>
        <w:t>安庆市立医院</w:t>
      </w:r>
      <w:r>
        <w:rPr>
          <w:rFonts w:hint="eastAsia" w:ascii="仿宋" w:hAnsi="仿宋" w:eastAsia="仿宋"/>
          <w:sz w:val="28"/>
          <w:szCs w:val="28"/>
          <w:lang w:eastAsia="zh-CN"/>
        </w:rPr>
        <w:t>洗手液采购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napToGrid w:val="0"/>
        <w:spacing w:line="300" w:lineRule="auto"/>
        <w:ind w:firstLine="281" w:firstLineChars="1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2、最高限价：</w:t>
      </w:r>
      <w:r>
        <w:rPr>
          <w:rFonts w:hint="eastAsia" w:ascii="仿宋" w:hAnsi="仿宋" w:eastAsia="仿宋"/>
          <w:sz w:val="28"/>
          <w:szCs w:val="28"/>
        </w:rPr>
        <w:t>人民币陆万</w:t>
      </w:r>
      <w:r>
        <w:rPr>
          <w:rFonts w:hint="eastAsia" w:ascii="仿宋" w:hAnsi="仿宋" w:eastAsia="仿宋"/>
          <w:sz w:val="28"/>
          <w:szCs w:val="28"/>
          <w:lang w:eastAsia="zh-CN"/>
        </w:rPr>
        <w:t>伍仟</w:t>
      </w:r>
      <w:r>
        <w:rPr>
          <w:rFonts w:hint="eastAsia" w:ascii="仿宋" w:hAnsi="仿宋" w:eastAsia="仿宋"/>
          <w:sz w:val="28"/>
          <w:szCs w:val="28"/>
        </w:rPr>
        <w:t>元整（￥6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000.00元）。</w:t>
      </w:r>
    </w:p>
    <w:p>
      <w:pPr>
        <w:widowControl/>
        <w:snapToGrid w:val="0"/>
        <w:spacing w:line="300" w:lineRule="auto"/>
        <w:ind w:firstLine="281" w:firstLineChars="1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期限：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1年或采购费用总额达到本项目总成交价时，以先到者为准。</w:t>
      </w:r>
    </w:p>
    <w:p>
      <w:pPr>
        <w:spacing w:line="300" w:lineRule="auto"/>
        <w:ind w:left="562" w:hanging="562" w:hangingChars="20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二、投报人要求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具有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合法有效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的营业执照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，具有履行合同所必需的产品和专业技术能力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；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、本项目不接受联合体。</w:t>
      </w:r>
    </w:p>
    <w:p>
      <w:pPr>
        <w:spacing w:line="300" w:lineRule="auto"/>
        <w:ind w:left="562" w:hanging="562" w:hangingChars="20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三、报名时间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时间：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2023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3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2023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日下午17:00。</w:t>
      </w:r>
    </w:p>
    <w:p>
      <w:pPr>
        <w:snapToGrid w:val="0"/>
        <w:spacing w:line="300" w:lineRule="auto"/>
        <w:ind w:left="562" w:hanging="562" w:hanging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四、报名方式：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扫描二维码网上报名，不接受现场报名。同一IP地址报名视为无效。</w:t>
      </w:r>
    </w:p>
    <w:p>
      <w:pPr>
        <w:snapToGrid w:val="0"/>
        <w:spacing w:line="300" w:lineRule="auto"/>
        <w:ind w:left="420" w:hanging="562" w:hanging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五、获取采购文件：</w:t>
      </w:r>
      <w:r>
        <w:rPr>
          <w:rFonts w:hint="eastAsia" w:ascii="仿宋" w:hAnsi="仿宋" w:eastAsia="仿宋" w:cs="宋体"/>
          <w:sz w:val="28"/>
          <w:szCs w:val="28"/>
        </w:rPr>
        <w:t>登陆安庆市立医院官网-招投标公告-项目公告中的附件下载采购文件。</w:t>
      </w:r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六、</w:t>
      </w:r>
      <w:bookmarkStart w:id="9" w:name="_Toc35393801"/>
      <w:bookmarkStart w:id="10" w:name="_Toc28359092"/>
      <w:bookmarkStart w:id="11" w:name="_Toc35393632"/>
      <w:bookmarkStart w:id="12" w:name="_Toc28359015"/>
      <w:r>
        <w:rPr>
          <w:rFonts w:hint="eastAsia" w:ascii="仿宋" w:hAnsi="仿宋" w:eastAsia="仿宋"/>
          <w:b/>
          <w:bCs/>
          <w:sz w:val="28"/>
          <w:szCs w:val="28"/>
        </w:rPr>
        <w:t>响应文件提交</w:t>
      </w:r>
      <w:bookmarkEnd w:id="9"/>
      <w:bookmarkEnd w:id="10"/>
      <w:bookmarkEnd w:id="11"/>
      <w:bookmarkEnd w:id="12"/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询价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现场提交。</w:t>
      </w:r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七、现场评审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时间：另行通知</w:t>
      </w:r>
    </w:p>
    <w:p>
      <w:pPr>
        <w:snapToGrid w:val="0"/>
        <w:spacing w:line="300" w:lineRule="auto"/>
        <w:ind w:firstLine="280" w:firstLineChars="100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</w:rPr>
        <w:t>安庆市立医院东院区党政后勤楼11楼会议室，天柱山东路87号。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0556-5226009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徐老师</w:t>
      </w:r>
      <w:bookmarkStart w:id="59" w:name="_GoBack"/>
      <w:bookmarkEnd w:id="59"/>
    </w:p>
    <w:p>
      <w:pPr>
        <w:widowControl/>
        <w:jc w:val="left"/>
        <w:rPr>
          <w:rFonts w:ascii="黑体" w:eastAsia="黑体"/>
          <w:color w:val="000000"/>
          <w:kern w:val="0"/>
          <w:sz w:val="24"/>
        </w:rPr>
      </w:pPr>
      <w:r>
        <w:br w:type="page"/>
      </w:r>
    </w:p>
    <w:p>
      <w:pPr>
        <w:pStyle w:val="5"/>
        <w:spacing w:before="0" w:beforeAutospacing="0" w:after="0" w:afterAutospacing="0" w:line="240" w:lineRule="auto"/>
        <w:jc w:val="center"/>
        <w:rPr>
          <w:sz w:val="32"/>
          <w:szCs w:val="32"/>
        </w:rPr>
      </w:pPr>
      <w:bookmarkStart w:id="13" w:name="_Toc5832"/>
      <w:bookmarkStart w:id="14" w:name="_Toc128058644"/>
      <w:bookmarkStart w:id="15" w:name="_Toc128984804"/>
      <w:r>
        <w:rPr>
          <w:rFonts w:hint="eastAsia"/>
          <w:sz w:val="32"/>
          <w:szCs w:val="32"/>
        </w:rPr>
        <w:t>第二章 询价响应人须知</w:t>
      </w:r>
      <w:bookmarkEnd w:id="13"/>
      <w:bookmarkEnd w:id="14"/>
      <w:bookmarkEnd w:id="15"/>
    </w:p>
    <w:p>
      <w:pPr>
        <w:spacing w:before="156" w:beforeLines="50" w:line="360" w:lineRule="auto"/>
        <w:outlineLvl w:val="3"/>
        <w:rPr>
          <w:rFonts w:ascii="楷体" w:hAnsi="楷体" w:eastAsia="楷体"/>
          <w:sz w:val="28"/>
          <w:szCs w:val="28"/>
          <w:lang w:val="zh-CN"/>
        </w:rPr>
      </w:pPr>
      <w:bookmarkStart w:id="16" w:name="_Toc128984805"/>
      <w:bookmarkStart w:id="17" w:name="_Toc16301"/>
      <w:bookmarkStart w:id="18" w:name="_Toc128659067"/>
      <w:bookmarkStart w:id="19" w:name="_Toc27607"/>
      <w:r>
        <w:rPr>
          <w:rFonts w:hint="eastAsia" w:ascii="楷体" w:hAnsi="楷体" w:eastAsia="楷体"/>
          <w:sz w:val="28"/>
          <w:szCs w:val="28"/>
          <w:lang w:val="zh-CN"/>
        </w:rPr>
        <w:t>第一节  询价响应人须知前附表</w:t>
      </w:r>
      <w:bookmarkEnd w:id="16"/>
      <w:bookmarkEnd w:id="17"/>
      <w:bookmarkEnd w:id="18"/>
      <w:bookmarkEnd w:id="19"/>
    </w:p>
    <w:tbl>
      <w:tblPr>
        <w:tblStyle w:val="6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5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序号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项目编号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ascii="宋体" w:hAnsi="宋体" w:cs="仿宋"/>
                <w:szCs w:val="21"/>
              </w:rPr>
              <w:t>AQSLYY-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H</w:t>
            </w:r>
            <w:r>
              <w:rPr>
                <w:rFonts w:ascii="宋体" w:hAnsi="宋体" w:cs="仿宋"/>
                <w:szCs w:val="21"/>
              </w:rPr>
              <w:t>W-2023000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项目名称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安庆市立医院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洗手液</w:t>
            </w:r>
            <w:r>
              <w:rPr>
                <w:rFonts w:hint="eastAsia" w:ascii="宋体" w:hAnsi="宋体" w:cs="仿宋"/>
                <w:szCs w:val="21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采购方式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包别划分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一个包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资金来源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6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最高限价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人民币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陆万</w:t>
            </w:r>
            <w:r>
              <w:rPr>
                <w:rFonts w:hint="eastAsia" w:ascii="宋体" w:hAnsi="宋体" w:cs="仿宋"/>
                <w:szCs w:val="21"/>
                <w:u w:val="single"/>
                <w:lang w:eastAsia="zh-CN"/>
              </w:rPr>
              <w:t>伍仟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元整（￥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szCs w:val="21"/>
                <w:u w:val="single"/>
              </w:rPr>
              <w:t>6</w:t>
            </w:r>
            <w:r>
              <w:rPr>
                <w:rFonts w:hint="eastAsia" w:ascii="宋体" w:hAnsi="宋体" w:cs="仿宋"/>
                <w:szCs w:val="21"/>
                <w:u w:val="single"/>
                <w:lang w:val="en-US" w:eastAsia="zh-CN"/>
              </w:rPr>
              <w:t>5</w:t>
            </w:r>
            <w:r>
              <w:rPr>
                <w:rFonts w:ascii="宋体" w:hAnsi="宋体" w:cs="仿宋"/>
                <w:szCs w:val="21"/>
                <w:u w:val="single"/>
              </w:rPr>
              <w:t>000.00</w:t>
            </w:r>
            <w:r>
              <w:rPr>
                <w:rFonts w:hint="eastAsia" w:ascii="宋体" w:hAnsi="宋体" w:cs="仿宋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仿宋"/>
                <w:szCs w:val="21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7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项目地点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安庆市立医院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8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供货</w:t>
            </w:r>
            <w:r>
              <w:rPr>
                <w:rFonts w:hint="eastAsia" w:ascii="宋体" w:hAnsi="宋体" w:cs="仿宋"/>
                <w:szCs w:val="21"/>
              </w:rPr>
              <w:t>期限/交货、安装、调试期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1年或采购费用总额达到本项目总成交价时，以先到者为准。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9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资格要求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详见安庆市立医院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洗手液</w:t>
            </w:r>
            <w:r>
              <w:rPr>
                <w:rFonts w:hint="eastAsia" w:ascii="宋体" w:hAnsi="宋体" w:cs="仿宋"/>
                <w:szCs w:val="21"/>
              </w:rPr>
              <w:t>采购项目询价公告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10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资格审查方式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询价现场审核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11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询价响应文件要求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严格按照询价文件要求，并密封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询价响应文件提交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询价响应人自行携带至评审现场，逾期提交不予受理。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13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媒介发布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安庆市立医院官网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14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询价时间和地点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时间:另行通知</w:t>
            </w:r>
          </w:p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地点:安庆市立医院东院区党政后勤楼11楼会议室，天柱山东路87号。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15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评审方法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  <w:lang w:val="zh-CN"/>
              </w:rPr>
            </w:pPr>
            <w:r>
              <w:rPr>
                <w:rFonts w:hint="eastAsia" w:ascii="宋体" w:hAnsi="宋体" w:cs="仿宋"/>
                <w:szCs w:val="21"/>
                <w:lang w:val="zh-CN"/>
              </w:rPr>
              <w:t>符合性评审的最低评标价法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16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付款方式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1、本项目款项按月结算，</w:t>
            </w:r>
            <w:r>
              <w:rPr>
                <w:rFonts w:hint="eastAsia" w:ascii="宋体" w:hAnsi="宋体" w:cs="仿宋"/>
                <w:szCs w:val="21"/>
              </w:rPr>
              <w:t>经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采购人</w:t>
            </w:r>
            <w:r>
              <w:rPr>
                <w:rFonts w:hint="eastAsia" w:ascii="宋体" w:hAnsi="宋体" w:cs="仿宋"/>
                <w:szCs w:val="21"/>
              </w:rPr>
              <w:t>验收合格后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支付上月货款。</w:t>
            </w:r>
          </w:p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采购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仿宋"/>
                <w:szCs w:val="21"/>
              </w:rPr>
              <w:t>付款前，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仿宋"/>
                <w:szCs w:val="21"/>
              </w:rPr>
              <w:t>应向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采购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仿宋"/>
                <w:szCs w:val="21"/>
              </w:rPr>
              <w:t>开具等额有效的增值税发票，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采购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仿宋"/>
                <w:szCs w:val="21"/>
              </w:rPr>
              <w:t>未收到发票的，有权不予支付相应款项直至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成交人</w:t>
            </w:r>
            <w:r>
              <w:rPr>
                <w:rFonts w:hint="eastAsia" w:ascii="宋体" w:hAnsi="宋体" w:cs="仿宋"/>
                <w:szCs w:val="21"/>
              </w:rPr>
              <w:t>提供合格发票，并不承担延迟付款责任。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17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备注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本询价文件的解释权归采购人。</w:t>
            </w:r>
          </w:p>
        </w:tc>
      </w:tr>
    </w:tbl>
    <w:p>
      <w:pPr>
        <w:rPr>
          <w:lang w:val="zh-CN"/>
        </w:rPr>
      </w:pPr>
      <w:bookmarkStart w:id="20" w:name="_Toc12932"/>
      <w:bookmarkStart w:id="21" w:name="_Toc14999"/>
    </w:p>
    <w:p>
      <w:pPr>
        <w:spacing w:before="156" w:beforeLines="50" w:line="360" w:lineRule="auto"/>
        <w:outlineLvl w:val="3"/>
        <w:rPr>
          <w:rFonts w:ascii="楷体" w:hAnsi="楷体" w:eastAsia="楷体"/>
          <w:sz w:val="28"/>
          <w:szCs w:val="28"/>
          <w:lang w:val="zh-CN"/>
        </w:rPr>
      </w:pPr>
      <w:r>
        <w:rPr>
          <w:lang w:val="zh-CN"/>
        </w:rPr>
        <w:br w:type="page"/>
      </w:r>
      <w:bookmarkStart w:id="22" w:name="_Toc128659068"/>
      <w:bookmarkStart w:id="23" w:name="_Toc128984806"/>
      <w:r>
        <w:rPr>
          <w:rFonts w:hint="eastAsia" w:ascii="楷体" w:hAnsi="楷体" w:eastAsia="楷体"/>
          <w:sz w:val="28"/>
          <w:szCs w:val="28"/>
          <w:lang w:val="zh-CN"/>
        </w:rPr>
        <w:t>第二节  询价响应人须知</w:t>
      </w:r>
      <w:bookmarkEnd w:id="20"/>
      <w:bookmarkEnd w:id="21"/>
      <w:bookmarkEnd w:id="22"/>
      <w:bookmarkEnd w:id="23"/>
    </w:p>
    <w:p>
      <w:pPr>
        <w:spacing w:line="300" w:lineRule="auto"/>
        <w:rPr>
          <w:rFonts w:ascii="仿宋" w:hAnsi="仿宋" w:eastAsia="仿宋"/>
          <w:b/>
          <w:bCs/>
          <w:sz w:val="28"/>
          <w:szCs w:val="28"/>
        </w:rPr>
      </w:pPr>
      <w:bookmarkStart w:id="24" w:name="_Toc8536"/>
      <w:bookmarkStart w:id="25" w:name="_Toc1655"/>
      <w:r>
        <w:rPr>
          <w:rFonts w:hint="eastAsia" w:ascii="仿宋" w:hAnsi="仿宋" w:eastAsia="仿宋"/>
          <w:b/>
          <w:bCs/>
          <w:sz w:val="28"/>
          <w:szCs w:val="28"/>
        </w:rPr>
        <w:t>一、询价文件</w:t>
      </w:r>
      <w:bookmarkEnd w:id="24"/>
      <w:bookmarkEnd w:id="25"/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1、询价文件的构成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询价文件包括：本询价文件全部内容；本项目所有发生的答疑文件（如有）和通知（如有）。</w:t>
      </w:r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2、询价文件的修改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采购人对询价文件的澄清、修改、补充说明等内容均通过安庆市立医院官网发布，该修改内容作为询价文件的组成部分，具有约束作用。</w:t>
      </w:r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3、询价响应报价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询价响应人的报价应包含满足本次采购需求的所有费用（包括但不限于：人工费、材料费、交通费、培训费、印刷费、管理费、保险、税金等）。</w:t>
      </w:r>
    </w:p>
    <w:p>
      <w:pPr>
        <w:widowControl/>
        <w:snapToGrid w:val="0"/>
        <w:spacing w:line="300" w:lineRule="auto"/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4、踏勘现场：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询价响应人自行踏勘现场。询价响应人自行负责在踏勘现场应注意的事项和费用。</w:t>
      </w:r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5、询价响应文件的编制和提交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5.1 询价响应文件应认真编写，标明页码，胶装成册，未按照询价文件格式要求正确制作或者活页、散装式标书按废标处理。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5.2供应商应提供纸质A4版壹份正本两份副本询价响应文件。</w:t>
      </w:r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bookmarkStart w:id="26" w:name="_Toc23598"/>
      <w:bookmarkStart w:id="27" w:name="_Toc32696"/>
      <w:r>
        <w:rPr>
          <w:rFonts w:hint="eastAsia" w:ascii="仿宋" w:hAnsi="仿宋" w:eastAsia="仿宋"/>
          <w:b/>
          <w:bCs/>
          <w:sz w:val="28"/>
          <w:szCs w:val="28"/>
        </w:rPr>
        <w:t>二、</w:t>
      </w:r>
      <w:bookmarkEnd w:id="26"/>
      <w:r>
        <w:rPr>
          <w:rFonts w:hint="eastAsia" w:ascii="仿宋" w:hAnsi="仿宋" w:eastAsia="仿宋"/>
          <w:b/>
          <w:bCs/>
          <w:sz w:val="28"/>
          <w:szCs w:val="28"/>
        </w:rPr>
        <w:t>询价程序</w:t>
      </w:r>
      <w:bookmarkEnd w:id="27"/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6、询价程序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6.1 询价由询价小组主持，按下列程序进行：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6.1.1 宣布项目名称；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6.1.2询价响应人现场签到；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280" w:firstLineChars="1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6.1.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进入评审阶段：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本次询价采用符合性评审的最低评标价法。</w:t>
      </w:r>
      <w:r>
        <w:rPr>
          <w:rFonts w:hint="eastAsia" w:ascii="仿宋" w:hAnsi="仿宋" w:eastAsia="仿宋"/>
          <w:sz w:val="28"/>
          <w:szCs w:val="28"/>
        </w:rPr>
        <w:t>以报价为主要因素确定成交候选供应商，即在全部满足询价文件实质性要求（包含</w:t>
      </w:r>
      <w:r>
        <w:rPr>
          <w:rFonts w:hint="eastAsia" w:ascii="仿宋" w:hAnsi="仿宋" w:eastAsia="仿宋"/>
          <w:sz w:val="28"/>
          <w:szCs w:val="28"/>
          <w:lang w:eastAsia="zh-CN"/>
        </w:rPr>
        <w:t>样品、</w:t>
      </w:r>
      <w:r>
        <w:rPr>
          <w:rFonts w:hint="eastAsia" w:ascii="仿宋" w:hAnsi="仿宋" w:eastAsia="仿宋"/>
          <w:sz w:val="28"/>
          <w:szCs w:val="28"/>
        </w:rPr>
        <w:t>资格条件、采购内容、付款方式、</w:t>
      </w:r>
      <w:r>
        <w:rPr>
          <w:rFonts w:hint="eastAsia" w:ascii="仿宋" w:hAnsi="仿宋" w:eastAsia="仿宋"/>
          <w:sz w:val="28"/>
          <w:szCs w:val="28"/>
          <w:lang w:eastAsia="zh-CN"/>
        </w:rPr>
        <w:t>货物</w:t>
      </w:r>
      <w:r>
        <w:rPr>
          <w:rFonts w:hint="eastAsia" w:ascii="仿宋" w:hAnsi="仿宋" w:eastAsia="仿宋"/>
          <w:sz w:val="28"/>
          <w:szCs w:val="28"/>
        </w:rPr>
        <w:t>需求及技术要求、项目完成期等）前提下，</w:t>
      </w:r>
      <w:r>
        <w:rPr>
          <w:rFonts w:hint="eastAsia" w:ascii="仿宋" w:hAnsi="仿宋" w:eastAsia="仿宋"/>
          <w:sz w:val="28"/>
          <w:szCs w:val="28"/>
          <w:lang w:eastAsia="zh-CN"/>
        </w:rPr>
        <w:t>报价最低的为第一</w:t>
      </w:r>
      <w:r>
        <w:rPr>
          <w:rFonts w:hint="eastAsia" w:ascii="仿宋" w:hAnsi="仿宋" w:eastAsia="仿宋"/>
          <w:sz w:val="28"/>
          <w:szCs w:val="28"/>
        </w:rPr>
        <w:t>成交候选供应商。</w:t>
      </w:r>
    </w:p>
    <w:p>
      <w:pPr>
        <w:pStyle w:val="6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（1）样品评审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询价小组首先依次评审供应商所提供的样品，若样品被评审认可通过，则进行下一步询价响应文件评审。</w:t>
      </w:r>
    </w:p>
    <w:p>
      <w:pPr>
        <w:widowControl/>
        <w:snapToGrid w:val="0"/>
        <w:spacing w:line="300" w:lineRule="auto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）询价响应文件评审</w:t>
      </w:r>
    </w:p>
    <w:p>
      <w:pPr>
        <w:widowControl/>
        <w:snapToGrid w:val="0"/>
        <w:spacing w:line="300" w:lineRule="auto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小组现场开启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通过样品评审的供应商的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询价响应文件；询价响应文件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评审通过后，</w:t>
      </w:r>
      <w:r>
        <w:rPr>
          <w:rFonts w:hint="eastAsia" w:ascii="仿宋" w:hAnsi="仿宋" w:eastAsia="仿宋"/>
          <w:sz w:val="28"/>
          <w:szCs w:val="28"/>
        </w:rPr>
        <w:t>根据各家报价由低到高排出成交候选供应商</w:t>
      </w:r>
      <w:r>
        <w:rPr>
          <w:rFonts w:hint="eastAsia" w:ascii="仿宋" w:hAnsi="仿宋" w:eastAsia="仿宋"/>
          <w:sz w:val="28"/>
          <w:szCs w:val="28"/>
          <w:lang w:eastAsia="zh-CN"/>
        </w:rPr>
        <w:t>，报价最低的为第一成交候选人，以此类推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280" w:firstLineChars="100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6.1.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宣布评审结果，并公布询价响应人名称、报价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、样品评审情况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并记录在案。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280" w:firstLineChars="1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6.1.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询价小组、监督人、记录人等有关人员在询价记录表上签字确认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7、询价响应文件的有效性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询价过程中发现有下列情况的，由询价小组评审后，认定为询价响应无效：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7.1询价响应文件封面、询价响应函、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货物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报价表、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技术参数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响应表未加盖印章的； 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7.2 询价响应报价高于询价最高限价的；</w:t>
      </w:r>
    </w:p>
    <w:p>
      <w:pPr>
        <w:widowControl/>
        <w:snapToGrid w:val="0"/>
        <w:spacing w:line="300" w:lineRule="auto"/>
        <w:ind w:firstLine="280" w:firstLineChars="100"/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7.3除非特别要求，每个项目（或每个包）只允许有一个方案、一个报价。多方案、多报价的询价响应文件将视为无效询价响应文件。</w:t>
      </w:r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7.4 法律、法规及询价文件约定的其它情形。</w:t>
      </w:r>
    </w:p>
    <w:p>
      <w:pPr>
        <w:spacing w:line="300" w:lineRule="auto"/>
        <w:ind w:left="562" w:hanging="562" w:hanging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8、中选结果公示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采购人在评审报告推荐的成交候选人中按顺序确定成交人。采购人在安庆市立医院官网上公示成交结果。询价响应人如有质疑、投诉，必须在成交公告规定的质疑、投诉期内向有关部门提出。</w:t>
      </w:r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bookmarkStart w:id="28" w:name="_Toc30718"/>
      <w:r>
        <w:rPr>
          <w:rFonts w:hint="eastAsia" w:ascii="仿宋" w:hAnsi="仿宋" w:eastAsia="仿宋"/>
          <w:b/>
          <w:bCs/>
          <w:sz w:val="28"/>
          <w:szCs w:val="28"/>
        </w:rPr>
        <w:t>三、合同授予</w:t>
      </w:r>
      <w:bookmarkEnd w:id="28"/>
    </w:p>
    <w:p>
      <w:pPr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9、</w:t>
      </w:r>
      <w:bookmarkStart w:id="29" w:name="_Toc418517860"/>
      <w:bookmarkStart w:id="30" w:name="_Toc417655923"/>
      <w:bookmarkStart w:id="31" w:name="_Toc21358"/>
      <w:r>
        <w:rPr>
          <w:rFonts w:hint="eastAsia" w:ascii="仿宋" w:hAnsi="仿宋" w:eastAsia="仿宋"/>
          <w:b/>
          <w:bCs/>
          <w:sz w:val="28"/>
          <w:szCs w:val="28"/>
        </w:rPr>
        <w:t>签订合同</w:t>
      </w:r>
      <w:bookmarkEnd w:id="29"/>
      <w:bookmarkEnd w:id="30"/>
      <w:bookmarkEnd w:id="31"/>
    </w:p>
    <w:p>
      <w:pPr>
        <w:widowControl/>
        <w:snapToGrid w:val="0"/>
        <w:spacing w:line="300" w:lineRule="auto"/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9.1 成交人的成交价即为合同价款。</w:t>
      </w:r>
    </w:p>
    <w:p>
      <w:pPr>
        <w:widowControl/>
        <w:snapToGrid w:val="0"/>
        <w:spacing w:line="300" w:lineRule="auto"/>
        <w:ind w:firstLine="280" w:firstLineChars="100"/>
        <w:rPr>
          <w:b/>
          <w:bCs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9.2 成交人拒绝与采购人签订合同的，采购人可以按照评审报告推荐的成交候选人名单排序，确定下一候选人为成交人，也可以重新开展采购活动。 </w:t>
      </w:r>
      <w:bookmarkStart w:id="32" w:name="_Toc15203"/>
      <w:bookmarkStart w:id="33" w:name="_Toc128058645"/>
    </w:p>
    <w:p>
      <w:pPr>
        <w:pStyle w:val="5"/>
        <w:spacing w:before="0" w:beforeAutospacing="0" w:after="0" w:afterAutospacing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34" w:name="_Toc4406"/>
      <w:bookmarkStart w:id="35" w:name="_Toc128984807"/>
      <w:r>
        <w:rPr>
          <w:rFonts w:hint="eastAsia"/>
          <w:sz w:val="32"/>
          <w:szCs w:val="32"/>
        </w:rPr>
        <w:t xml:space="preserve">第三章 </w:t>
      </w:r>
      <w:r>
        <w:rPr>
          <w:rFonts w:hint="eastAsia"/>
          <w:sz w:val="32"/>
          <w:szCs w:val="32"/>
          <w:lang w:eastAsia="zh-CN"/>
        </w:rPr>
        <w:t>货物</w:t>
      </w:r>
      <w:r>
        <w:rPr>
          <w:rFonts w:hint="eastAsia"/>
          <w:sz w:val="32"/>
          <w:szCs w:val="32"/>
        </w:rPr>
        <w:t>需求及技术要求</w:t>
      </w:r>
      <w:bookmarkEnd w:id="32"/>
      <w:bookmarkEnd w:id="33"/>
      <w:bookmarkEnd w:id="34"/>
      <w:bookmarkEnd w:id="35"/>
    </w:p>
    <w:p>
      <w:pPr>
        <w:spacing w:line="300" w:lineRule="auto"/>
        <w:ind w:left="562" w:hanging="562" w:hangingChars="200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36" w:name="_Toc28001"/>
      <w:bookmarkStart w:id="37" w:name="_Toc24273"/>
      <w:bookmarkStart w:id="38" w:name="_Toc128058646"/>
      <w:bookmarkStart w:id="39" w:name="_Toc20302"/>
      <w:r>
        <w:rPr>
          <w:rFonts w:hint="eastAsia" w:ascii="仿宋" w:hAnsi="仿宋" w:eastAsia="仿宋"/>
          <w:b/>
          <w:bCs/>
          <w:sz w:val="28"/>
          <w:szCs w:val="28"/>
        </w:rPr>
        <w:t>一、货物需求一览表</w:t>
      </w:r>
      <w:bookmarkEnd w:id="36"/>
      <w:bookmarkEnd w:id="37"/>
    </w:p>
    <w:tbl>
      <w:tblPr>
        <w:tblStyle w:val="66"/>
        <w:tblW w:w="8860" w:type="dxa"/>
        <w:tblInd w:w="-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91"/>
        <w:gridCol w:w="716"/>
        <w:gridCol w:w="693"/>
        <w:gridCol w:w="1284"/>
        <w:gridCol w:w="4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预计使用量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洗手液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500g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11630</w:t>
            </w:r>
          </w:p>
        </w:tc>
        <w:tc>
          <w:tcPr>
            <w:tcW w:w="4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响应人</w:t>
            </w:r>
            <w:r>
              <w:rPr>
                <w:rFonts w:hint="eastAsia"/>
              </w:rPr>
              <w:t>提供的货物必须完全符合国家规定的质量标准和相关行业标准，</w:t>
            </w:r>
            <w:r>
              <w:rPr>
                <w:rFonts w:hint="eastAsia"/>
                <w:lang w:val="en-US" w:eastAsia="zh-CN"/>
              </w:rPr>
              <w:t>满足《GB/T 34855-2017洗手液》的质量要求，</w:t>
            </w:r>
            <w:r>
              <w:rPr>
                <w:rFonts w:hint="eastAsia"/>
              </w:rPr>
              <w:t>均为厂家全新、原装、正宗产品。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响应人须提供</w:t>
            </w:r>
            <w:r>
              <w:rPr>
                <w:rFonts w:hint="eastAsia"/>
              </w:rPr>
              <w:t>质量监督部门出具的检验</w:t>
            </w:r>
            <w:r>
              <w:rPr>
                <w:rFonts w:hint="eastAsia"/>
                <w:lang w:val="en-US" w:eastAsia="zh-CN"/>
              </w:rPr>
              <w:t>合格</w:t>
            </w:r>
            <w:r>
              <w:rPr>
                <w:rFonts w:hint="eastAsia"/>
              </w:rPr>
              <w:t>报告</w:t>
            </w:r>
            <w:r>
              <w:rPr>
                <w:rFonts w:hint="eastAsia"/>
                <w:lang w:val="en-US" w:eastAsia="zh-CN"/>
              </w:rPr>
              <w:t>复印件并加盖响应人公章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、温和去污，泡沫丰富，易冲洗；中性ＰＨ值平衡配方，无刺激；一次性包装，避免二次污染。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洗手液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2kg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1460</w:t>
            </w:r>
          </w:p>
        </w:tc>
        <w:tc>
          <w:tcPr>
            <w:tcW w:w="4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28"/>
              </w:tabs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说明：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以上采购量为1年预计使用量，实际采购品种和采购量以采购人需求及通知为准，采购人无法预计也无法保证成交人在服务期内所将获得的业务量，成交人自负盈亏。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028"/>
              </w:tabs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本次采购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最高限价：人民币陆万伍仟元整（￥65000.00元）。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、采购期限：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1年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或采购费用总额达到本项目总成交价时，以先到者为准。如合同到期，采购人新一轮采购未完成，成交人仍按合同价格供货，不得以任何理由提出涨价要求，直至采购人新一轮采购结束后。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服务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供货要求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）成交人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根据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采购计划进行供货，不允许超计划供货，超出计划的品种，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不予验收入库，由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成交人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无条件带回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。所供货物严格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按照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要求送至指定地点，并负责运输、上架，摆放整齐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运输费用及运输途中的风险由成交人自行承担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零星采购保证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随要随送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送货时间原则上不得超过2个工作日。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（2）成交人须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 w:eastAsia="zh-CN"/>
        </w:rPr>
        <w:t>确保货源供应充足、保证按时足额供货，不得出现因产品价格上涨等原因而不供货或少供货的现象。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验收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货物送达采购人指定的地点后，由双方工作人员按送货单进行初步的检货验收和签名确认。初检仅代表采购人收到成交人送达货物的数量，并不代表采购人已经认可成交人货物的质量。</w:t>
      </w:r>
    </w:p>
    <w:p>
      <w:pPr>
        <w:pStyle w:val="6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56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样品作为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验收的依据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样品不计入采购数量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本项目在验收时如发现货物不符合合同的约定，或产品使用中出现沉淀、分层、稀释等影响去污能力的，采购人有权无条件退货。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）如发现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成交人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以次充好、不按时供货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造成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使用科室投诉或者违反合同任何约定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，每发现一次扣罚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成交人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500元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影响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正常医疗秩序的，每发现一次扣罚1000元；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累计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发现三次以上情况的，采购人有权单方面终止或解除合同；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货物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因质量不合格等由乙方问题导致采购人遭受损失的，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追究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成交人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相应的法律责任，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并附带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承担由此造成的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一切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损失（包括但不限于诉讼费、保全费、保全担保费、律师费等）。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成交人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必须有完善的售后服务体系，指派专人负责后期相关服务，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投报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时提供一名联系人员姓名、联系方式。同时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所有通知均可以向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发布，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收到视为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成交人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收悉。</w:t>
      </w:r>
    </w:p>
    <w:p>
      <w:pPr>
        <w:pStyle w:val="65"/>
        <w:ind w:left="0" w:leftChars="0" w:firstLine="0" w:firstLineChars="0"/>
        <w:rPr>
          <w:rFonts w:hint="default" w:eastAsia="仿宋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5"/>
        <w:spacing w:before="0" w:beforeAutospacing="0" w:after="0" w:afterAutospacing="0" w:line="240" w:lineRule="auto"/>
        <w:jc w:val="center"/>
        <w:rPr>
          <w:sz w:val="32"/>
          <w:szCs w:val="32"/>
        </w:rPr>
      </w:pPr>
      <w:bookmarkStart w:id="40" w:name="_Toc128984808"/>
      <w:bookmarkStart w:id="41" w:name="_Toc9468"/>
      <w:r>
        <w:rPr>
          <w:rFonts w:hint="eastAsia"/>
          <w:sz w:val="32"/>
          <w:szCs w:val="32"/>
        </w:rPr>
        <w:t>第四章 合同主要条款</w:t>
      </w:r>
      <w:bookmarkEnd w:id="38"/>
      <w:bookmarkEnd w:id="39"/>
      <w:bookmarkEnd w:id="40"/>
      <w:bookmarkEnd w:id="41"/>
    </w:p>
    <w:p>
      <w:pPr>
        <w:tabs>
          <w:tab w:val="left" w:pos="3640"/>
        </w:tabs>
        <w:autoSpaceDE w:val="0"/>
        <w:autoSpaceDN w:val="0"/>
        <w:snapToGrid w:val="0"/>
        <w:spacing w:line="300" w:lineRule="auto"/>
        <w:rPr>
          <w:rFonts w:ascii="仿宋" w:hAnsi="仿宋" w:eastAsia="仿宋" w:cs="宋体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甲方（采购人）：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tabs>
          <w:tab w:val="left" w:pos="3640"/>
        </w:tabs>
        <w:autoSpaceDE w:val="0"/>
        <w:autoSpaceDN w:val="0"/>
        <w:snapToGrid w:val="0"/>
        <w:spacing w:line="300" w:lineRule="auto"/>
        <w:rPr>
          <w:rFonts w:ascii="仿宋" w:hAnsi="仿宋" w:eastAsia="仿宋" w:cs="宋体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乙方（成交人）：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tabs>
          <w:tab w:val="left" w:pos="3640"/>
        </w:tabs>
        <w:autoSpaceDE w:val="0"/>
        <w:autoSpaceDN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根据《中华人民共和国民法典》及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（项目名称） </w:t>
      </w:r>
      <w:r>
        <w:rPr>
          <w:rFonts w:ascii="仿宋" w:hAnsi="仿宋" w:eastAsia="仿宋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的询价文件、询价响应文件等，甲、乙双方经协商一致，签订如下合同条款，并共同遵守。</w:t>
      </w:r>
    </w:p>
    <w:p>
      <w:pPr>
        <w:snapToGrid w:val="0"/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一、货物名称、生产厂家、品牌、数量及金额</w:t>
      </w:r>
    </w:p>
    <w:tbl>
      <w:tblPr>
        <w:tblStyle w:val="6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33"/>
        <w:gridCol w:w="2267"/>
        <w:gridCol w:w="821"/>
        <w:gridCol w:w="821"/>
        <w:gridCol w:w="159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序号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货物名称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生产厂家、品牌、型号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单位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数量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单价（元）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总价：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tabs>
          <w:tab w:val="left" w:pos="3640"/>
        </w:tabs>
        <w:autoSpaceDE w:val="0"/>
        <w:autoSpaceDN w:val="0"/>
        <w:spacing w:after="156" w:afterLines="50"/>
        <w:ind w:firstLine="39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pacing w:val="8"/>
          <w:sz w:val="18"/>
          <w:szCs w:val="18"/>
        </w:rPr>
        <w:t>本合同所列货物首先须满足</w:t>
      </w:r>
      <w:r>
        <w:rPr>
          <w:rFonts w:hint="eastAsia" w:ascii="仿宋" w:hAnsi="仿宋" w:eastAsia="仿宋" w:cs="仿宋"/>
          <w:bCs/>
          <w:color w:val="000000"/>
          <w:spacing w:val="8"/>
          <w:sz w:val="18"/>
          <w:szCs w:val="18"/>
          <w:lang w:eastAsia="zh-CN"/>
        </w:rPr>
        <w:t>询价</w:t>
      </w:r>
      <w:r>
        <w:rPr>
          <w:rFonts w:hint="eastAsia" w:ascii="仿宋" w:hAnsi="仿宋" w:eastAsia="仿宋" w:cs="仿宋"/>
          <w:bCs/>
          <w:color w:val="000000"/>
          <w:spacing w:val="8"/>
          <w:sz w:val="18"/>
          <w:szCs w:val="18"/>
        </w:rPr>
        <w:t>文件要求，其次与成交单位的</w:t>
      </w:r>
      <w:r>
        <w:rPr>
          <w:rFonts w:hint="eastAsia" w:ascii="仿宋" w:hAnsi="仿宋" w:eastAsia="仿宋" w:cs="仿宋"/>
          <w:bCs/>
          <w:color w:val="000000"/>
          <w:spacing w:val="8"/>
          <w:sz w:val="18"/>
          <w:szCs w:val="18"/>
          <w:lang w:eastAsia="zh-CN"/>
        </w:rPr>
        <w:t>询价</w:t>
      </w:r>
      <w:r>
        <w:rPr>
          <w:rFonts w:hint="eastAsia" w:ascii="仿宋" w:hAnsi="仿宋" w:eastAsia="仿宋" w:cs="仿宋"/>
          <w:bCs/>
          <w:color w:val="000000"/>
          <w:spacing w:val="8"/>
          <w:sz w:val="18"/>
          <w:szCs w:val="18"/>
        </w:rPr>
        <w:t>响应文件一致。</w:t>
      </w:r>
    </w:p>
    <w:p>
      <w:pPr>
        <w:snapToGrid w:val="0"/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二、售后服务：</w:t>
      </w:r>
    </w:p>
    <w:p>
      <w:pPr>
        <w:snapToGrid w:val="0"/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三、交货、安装、调试期/服务期限：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      </w:t>
      </w:r>
    </w:p>
    <w:p>
      <w:pPr>
        <w:snapToGrid w:val="0"/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四、交货地点：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                                </w:t>
      </w:r>
    </w:p>
    <w:p>
      <w:pPr>
        <w:snapToGrid w:val="0"/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五、验　　收：</w:t>
      </w:r>
      <w:r>
        <w:rPr>
          <w:rFonts w:hint="eastAsia" w:ascii="宋体" w:hAnsi="宋体" w:cs="宋体"/>
          <w:bCs/>
          <w:color w:val="000000"/>
          <w:u w:val="single"/>
        </w:rPr>
        <w:t xml:space="preserve">                                                             </w:t>
      </w:r>
    </w:p>
    <w:p>
      <w:pPr>
        <w:snapToGrid w:val="0"/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六、付款方式：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                                </w:t>
      </w:r>
    </w:p>
    <w:p>
      <w:pPr>
        <w:tabs>
          <w:tab w:val="left" w:pos="3640"/>
        </w:tabs>
        <w:autoSpaceDE w:val="0"/>
        <w:autoSpaceDN w:val="0"/>
        <w:spacing w:line="360" w:lineRule="auto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、违约责任</w:t>
      </w:r>
    </w:p>
    <w:p>
      <w:pPr>
        <w:tabs>
          <w:tab w:val="left" w:pos="3640"/>
        </w:tabs>
        <w:autoSpaceDE w:val="0"/>
        <w:autoSpaceDN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1、甲方无正当理由拒绝接受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货物</w:t>
      </w:r>
      <w:r>
        <w:rPr>
          <w:rFonts w:hint="eastAsia" w:ascii="仿宋" w:hAnsi="仿宋" w:eastAsia="仿宋" w:cs="仿宋"/>
          <w:sz w:val="28"/>
          <w:szCs w:val="28"/>
        </w:rPr>
        <w:t>，甲方向乙方偿付合同价的</w:t>
      </w:r>
      <w:r>
        <w:rPr>
          <w:rFonts w:hint="eastAsia" w:ascii="仿宋" w:hAnsi="仿宋" w:eastAsia="仿宋" w:cs="仿宋"/>
          <w:spacing w:val="8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‰的违约金；</w:t>
      </w:r>
    </w:p>
    <w:p>
      <w:pPr>
        <w:tabs>
          <w:tab w:val="left" w:pos="3640"/>
        </w:tabs>
        <w:autoSpaceDE w:val="0"/>
        <w:autoSpaceDN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2、甲方无正当理由逾期付款的，甲方向乙方每日偿付合同价的</w:t>
      </w:r>
      <w:r>
        <w:rPr>
          <w:rFonts w:hint="eastAsia" w:ascii="仿宋" w:hAnsi="仿宋" w:eastAsia="仿宋" w:cs="仿宋"/>
          <w:spacing w:val="8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‰的违约金；</w:t>
      </w:r>
    </w:p>
    <w:p>
      <w:pPr>
        <w:tabs>
          <w:tab w:val="left" w:pos="3640"/>
        </w:tabs>
        <w:autoSpaceDE w:val="0"/>
        <w:autoSpaceDN w:val="0"/>
        <w:spacing w:line="500" w:lineRule="exact"/>
        <w:ind w:firstLine="59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3、乙方不能提供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货物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的，乙方向甲方支付合同价的</w:t>
      </w:r>
      <w:r>
        <w:rPr>
          <w:rFonts w:hint="eastAsia" w:ascii="仿宋" w:hAnsi="仿宋" w:eastAsia="仿宋" w:cs="仿宋"/>
          <w:spacing w:val="8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‰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的违约金；</w:t>
      </w:r>
    </w:p>
    <w:p>
      <w:pPr>
        <w:tabs>
          <w:tab w:val="left" w:pos="3640"/>
        </w:tabs>
        <w:autoSpaceDE w:val="0"/>
        <w:autoSpaceDN w:val="0"/>
        <w:spacing w:line="500" w:lineRule="exact"/>
        <w:ind w:firstLine="59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4、乙方逾期提供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货物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的，</w:t>
      </w:r>
      <w:r>
        <w:rPr>
          <w:rFonts w:hint="eastAsia" w:ascii="仿宋" w:hAnsi="仿宋" w:eastAsia="仿宋" w:cs="仿宋"/>
          <w:sz w:val="28"/>
          <w:szCs w:val="28"/>
        </w:rPr>
        <w:t>乙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方向甲方每日偿付合同价的</w:t>
      </w:r>
      <w:r>
        <w:rPr>
          <w:rFonts w:hint="eastAsia" w:ascii="仿宋" w:hAnsi="仿宋" w:eastAsia="仿宋" w:cs="仿宋"/>
          <w:spacing w:val="8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‰的违约金。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b/>
          <w:bCs/>
          <w:sz w:val="28"/>
          <w:szCs w:val="28"/>
        </w:rPr>
        <w:t>、解决合同纠纷方式 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本合同如发生纠纷，甲乙双方应当及时协商解决，协商不成时，根据《中华人民共和国仲裁法》的规定向安庆仲裁委员会申请仲裁。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b/>
          <w:bCs/>
          <w:sz w:val="28"/>
          <w:szCs w:val="28"/>
        </w:rPr>
        <w:t>、本合同组成及解释先后顺序：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下列文件为本合同的组成部分，并构成一个整体，需综合解释、相互补充。如果下列文件内容出现不一致的情形，那么在保证按照采购文件确定的事项前提下，组成本合同的多个文件的优先适用顺序如下：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1、本合同及其补充合同、变更协议；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2、询价文件（含澄清或者说明文件）；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3、询价响应文件（含澄清或者修改文件）；</w:t>
      </w:r>
    </w:p>
    <w:p>
      <w:pPr>
        <w:spacing w:line="360" w:lineRule="auto"/>
        <w:ind w:firstLine="280" w:firstLineChars="100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4、其他补充约定事项。</w:t>
      </w:r>
    </w:p>
    <w:p>
      <w:pPr>
        <w:snapToGrid w:val="0"/>
        <w:spacing w:line="300" w:lineRule="auto"/>
        <w:ind w:left="562" w:hanging="562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十、其他约定事项：</w:t>
      </w:r>
      <w:r>
        <w:rPr>
          <w:rFonts w:hint="eastAsia" w:ascii="仿宋" w:hAnsi="仿宋" w:eastAsia="仿宋" w:cs="宋体"/>
          <w:color w:val="000000"/>
          <w:spacing w:val="8"/>
          <w:szCs w:val="21"/>
          <w:u w:val="single"/>
        </w:rPr>
        <w:t xml:space="preserve"> 　　　　　　　　　　　  </w:t>
      </w:r>
      <w:r>
        <w:rPr>
          <w:rFonts w:hint="eastAsia" w:ascii="仿宋" w:hAnsi="仿宋" w:eastAsia="仿宋" w:cs="宋体"/>
          <w:b/>
          <w:color w:val="000000"/>
          <w:spacing w:val="8"/>
          <w:szCs w:val="21"/>
          <w:u w:val="single"/>
        </w:rPr>
        <w:t xml:space="preserve">                        </w:t>
      </w:r>
    </w:p>
    <w:p>
      <w:pPr>
        <w:snapToGrid w:val="0"/>
        <w:spacing w:line="300" w:lineRule="auto"/>
        <w:ind w:left="454" w:hanging="454" w:hanging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pacing w:val="8"/>
          <w:szCs w:val="21"/>
          <w:u w:val="single"/>
        </w:rPr>
        <w:t xml:space="preserve">                                                       </w:t>
      </w:r>
      <w:r>
        <w:rPr>
          <w:rFonts w:hint="eastAsia" w:ascii="仿宋" w:hAnsi="仿宋" w:eastAsia="仿宋" w:cs="宋体"/>
          <w:color w:val="000000"/>
          <w:spacing w:val="8"/>
          <w:szCs w:val="21"/>
          <w:u w:val="single"/>
        </w:rPr>
        <w:t xml:space="preserve">             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甲 方 ：                       乙 方：                      </w:t>
      </w:r>
    </w:p>
    <w:p>
      <w:pPr>
        <w:tabs>
          <w:tab w:val="left" w:pos="3640"/>
        </w:tabs>
        <w:autoSpaceDE w:val="0"/>
        <w:autoSpaceDN w:val="0"/>
        <w:spacing w:line="720" w:lineRule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采购人（单位盖章）：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成交人（单位盖章）：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tabs>
          <w:tab w:val="left" w:pos="3640"/>
        </w:tabs>
        <w:autoSpaceDE w:val="0"/>
        <w:autoSpaceDN w:val="0"/>
        <w:spacing w:line="720" w:lineRule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法定代表人：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</w:p>
    <w:p>
      <w:pPr>
        <w:tabs>
          <w:tab w:val="left" w:pos="3640"/>
        </w:tabs>
        <w:autoSpaceDE w:val="0"/>
        <w:autoSpaceDN w:val="0"/>
        <w:spacing w:line="720" w:lineRule="auto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联系人：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</w:t>
      </w:r>
    </w:p>
    <w:p>
      <w:pPr>
        <w:tabs>
          <w:tab w:val="left" w:pos="3640"/>
        </w:tabs>
        <w:autoSpaceDE w:val="0"/>
        <w:autoSpaceDN w:val="0"/>
        <w:spacing w:line="720" w:lineRule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联系方式：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联系方式：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</w:p>
    <w:p>
      <w:pPr>
        <w:tabs>
          <w:tab w:val="left" w:pos="3640"/>
        </w:tabs>
        <w:autoSpaceDE w:val="0"/>
        <w:autoSpaceDN w:val="0"/>
        <w:spacing w:line="720" w:lineRule="auto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</w:p>
    <w:p>
      <w:pPr>
        <w:tabs>
          <w:tab w:val="left" w:pos="3640"/>
        </w:tabs>
        <w:autoSpaceDE w:val="0"/>
        <w:autoSpaceDN w:val="0"/>
        <w:spacing w:line="72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年   月    日                  年   月    日                 </w:t>
      </w:r>
    </w:p>
    <w:p>
      <w:pPr>
        <w:pStyle w:val="5"/>
        <w:numPr>
          <w:ilvl w:val="0"/>
          <w:numId w:val="24"/>
        </w:numPr>
        <w:spacing w:before="0" w:beforeAutospacing="0" w:after="0" w:afterAutospacing="0" w:line="240" w:lineRule="auto"/>
        <w:jc w:val="center"/>
        <w:rPr>
          <w:rFonts w:hint="eastAsia"/>
          <w:sz w:val="32"/>
          <w:szCs w:val="32"/>
        </w:rPr>
      </w:pPr>
      <w:bookmarkStart w:id="42" w:name="_Toc19036"/>
      <w:bookmarkStart w:id="43" w:name="_Toc25006"/>
      <w:bookmarkStart w:id="44" w:name="_Toc128058647"/>
      <w:bookmarkStart w:id="45" w:name="_Toc128984809"/>
      <w:r>
        <w:rPr>
          <w:rFonts w:hint="eastAsia"/>
          <w:sz w:val="32"/>
          <w:szCs w:val="32"/>
        </w:rPr>
        <w:t>询价响应文件格式</w:t>
      </w:r>
      <w:bookmarkEnd w:id="42"/>
      <w:bookmarkEnd w:id="43"/>
      <w:bookmarkEnd w:id="44"/>
      <w:bookmarkEnd w:id="45"/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outlineLvl w:val="9"/>
        <w:rPr>
          <w:rFonts w:ascii="宋体" w:hAnsi="宋体" w:cs="宋体"/>
          <w:b/>
          <w:color w:val="000000"/>
          <w:spacing w:val="20"/>
          <w:sz w:val="36"/>
          <w:szCs w:val="36"/>
          <w:u w:val="single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注：若本项目供应商资格允许经营者投报，参照下列格式提供。</w:t>
      </w:r>
    </w:p>
    <w:p>
      <w:pPr>
        <w:spacing w:line="360" w:lineRule="auto"/>
        <w:jc w:val="center"/>
        <w:rPr>
          <w:rFonts w:ascii="宋体" w:hAnsi="宋体" w:cs="宋体"/>
          <w:b/>
          <w:color w:val="000000"/>
          <w:spacing w:val="2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pacing w:val="20"/>
          <w:sz w:val="32"/>
          <w:szCs w:val="32"/>
          <w:u w:val="single"/>
        </w:rPr>
        <w:t xml:space="preserve">                              </w:t>
      </w:r>
      <w:r>
        <w:rPr>
          <w:rFonts w:hint="eastAsia" w:ascii="宋体" w:hAnsi="宋体" w:cs="宋体"/>
          <w:b/>
          <w:color w:val="000000"/>
          <w:spacing w:val="20"/>
          <w:sz w:val="32"/>
          <w:szCs w:val="32"/>
        </w:rPr>
        <w:t>采购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</w:p>
    <w:p>
      <w:pPr>
        <w:spacing w:line="360" w:lineRule="auto"/>
        <w:rPr>
          <w:rFonts w:ascii="宋体" w:hAnsi="宋体" w:cs="宋体"/>
          <w:color w:val="000000"/>
          <w:sz w:val="24"/>
        </w:rPr>
      </w:pPr>
    </w:p>
    <w:p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hint="eastAsia" w:ascii="宋体" w:hAnsi="宋体" w:cs="宋体"/>
          <w:b/>
          <w:color w:val="000000"/>
          <w:sz w:val="72"/>
          <w:szCs w:val="72"/>
        </w:rPr>
        <w:t>询</w:t>
      </w:r>
    </w:p>
    <w:p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hint="eastAsia" w:ascii="宋体" w:hAnsi="宋体" w:cs="宋体"/>
          <w:b/>
          <w:color w:val="000000"/>
          <w:sz w:val="72"/>
          <w:szCs w:val="72"/>
        </w:rPr>
        <w:t>价</w:t>
      </w:r>
    </w:p>
    <w:p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hint="eastAsia" w:ascii="宋体" w:hAnsi="宋体" w:cs="宋体"/>
          <w:b/>
          <w:color w:val="000000"/>
          <w:sz w:val="72"/>
          <w:szCs w:val="72"/>
        </w:rPr>
        <w:t>响</w:t>
      </w:r>
    </w:p>
    <w:p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hint="eastAsia" w:ascii="宋体" w:hAnsi="宋体" w:cs="宋体"/>
          <w:b/>
          <w:color w:val="000000"/>
          <w:sz w:val="72"/>
          <w:szCs w:val="72"/>
        </w:rPr>
        <w:t>应</w:t>
      </w:r>
    </w:p>
    <w:p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hint="eastAsia" w:ascii="宋体" w:hAnsi="宋体" w:cs="宋体"/>
          <w:b/>
          <w:color w:val="000000"/>
          <w:sz w:val="72"/>
          <w:szCs w:val="72"/>
        </w:rPr>
        <w:t>文</w:t>
      </w:r>
    </w:p>
    <w:p>
      <w:pPr>
        <w:spacing w:line="360" w:lineRule="auto"/>
        <w:jc w:val="center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72"/>
          <w:szCs w:val="72"/>
        </w:rPr>
        <w:t>件</w:t>
      </w:r>
    </w:p>
    <w:p>
      <w:pPr>
        <w:spacing w:before="240" w:after="156" w:afterLines="50" w:line="480" w:lineRule="auto"/>
        <w:ind w:left="567"/>
        <w:rPr>
          <w:rFonts w:ascii="仿宋" w:hAnsi="仿宋" w:eastAsia="仿宋"/>
          <w:sz w:val="28"/>
          <w:szCs w:val="28"/>
        </w:rPr>
      </w:pPr>
    </w:p>
    <w:p>
      <w:pPr>
        <w:spacing w:before="240" w:after="156" w:afterLines="50" w:line="480" w:lineRule="auto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采购人名称：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安庆市立医院                     </w:t>
      </w:r>
    </w:p>
    <w:p>
      <w:pPr>
        <w:spacing w:before="240" w:after="156" w:afterLines="50" w:line="480" w:lineRule="auto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询价响应人名称：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>（盖 章）</w:t>
      </w:r>
    </w:p>
    <w:p>
      <w:pPr>
        <w:spacing w:before="240" w:after="156" w:afterLines="50" w:line="480" w:lineRule="auto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(盖 章) </w:t>
      </w:r>
    </w:p>
    <w:p>
      <w:pPr>
        <w:pStyle w:val="301"/>
      </w:pPr>
    </w:p>
    <w:p>
      <w:pPr>
        <w:spacing w:before="120" w:line="48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    年     月    日</w:t>
      </w:r>
    </w:p>
    <w:p>
      <w:pPr>
        <w:pStyle w:val="6"/>
        <w:ind w:firstLine="0"/>
        <w:rPr>
          <w:rFonts w:ascii="宋体" w:hAnsi="宋体" w:cs="宋体"/>
          <w:color w:val="000000"/>
          <w:sz w:val="24"/>
        </w:rPr>
      </w:pPr>
      <w:r>
        <w:br w:type="page"/>
      </w:r>
    </w:p>
    <w:p>
      <w:pPr>
        <w:spacing w:before="156" w:beforeLines="5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 录</w:t>
      </w:r>
    </w:p>
    <w:p>
      <w:pPr>
        <w:spacing w:line="480" w:lineRule="auto"/>
        <w:ind w:firstLine="480" w:firstLineChars="200"/>
        <w:rPr>
          <w:rFonts w:ascii="仿宋" w:hAnsi="仿宋" w:eastAsia="仿宋" w:cs="宋体"/>
          <w:color w:val="000000"/>
          <w:sz w:val="24"/>
        </w:rPr>
      </w:pPr>
    </w:p>
    <w:p>
      <w:pPr>
        <w:widowControl/>
        <w:snapToGrid w:val="0"/>
        <w:spacing w:line="300" w:lineRule="auto"/>
        <w:ind w:firstLine="281" w:firstLineChars="1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一、询价响应函</w:t>
      </w:r>
    </w:p>
    <w:p>
      <w:pPr>
        <w:widowControl/>
        <w:snapToGrid w:val="0"/>
        <w:spacing w:line="300" w:lineRule="auto"/>
        <w:ind w:firstLine="281" w:firstLineChars="1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货物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报价表</w:t>
      </w:r>
    </w:p>
    <w:p>
      <w:pPr>
        <w:widowControl/>
        <w:snapToGrid w:val="0"/>
        <w:spacing w:line="300" w:lineRule="auto"/>
        <w:ind w:firstLine="281" w:firstLineChars="1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三、技术参数响应表</w:t>
      </w:r>
    </w:p>
    <w:p>
      <w:pPr>
        <w:widowControl/>
        <w:snapToGrid w:val="0"/>
        <w:spacing w:line="300" w:lineRule="auto"/>
        <w:ind w:firstLine="281" w:firstLineChars="1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四、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供货及售后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服务方案</w:t>
      </w:r>
    </w:p>
    <w:p>
      <w:pPr>
        <w:widowControl/>
        <w:snapToGrid w:val="0"/>
        <w:spacing w:line="300" w:lineRule="auto"/>
        <w:ind w:firstLine="281" w:firstLineChars="100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五、询价证明材料</w:t>
      </w:r>
    </w:p>
    <w:p/>
    <w:p>
      <w:pPr>
        <w:spacing w:before="156" w:beforeLines="50" w:line="360" w:lineRule="auto"/>
        <w:jc w:val="center"/>
        <w:outlineLvl w:val="3"/>
        <w:rPr>
          <w:rFonts w:ascii="楷体" w:hAnsi="楷体" w:eastAsia="楷体"/>
          <w:sz w:val="28"/>
          <w:szCs w:val="28"/>
          <w:lang w:val="zh-CN"/>
        </w:rPr>
      </w:pPr>
      <w:bookmarkStart w:id="46" w:name="_Toc31388"/>
      <w:r>
        <w:rPr>
          <w:rFonts w:hAnsi="宋体" w:cs="宋体"/>
          <w:b/>
          <w:color w:val="000000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一、询价响应函</w:t>
      </w:r>
      <w:bookmarkEnd w:id="46"/>
    </w:p>
    <w:p>
      <w:pPr>
        <w:widowControl/>
        <w:snapToGrid w:val="0"/>
        <w:spacing w:line="300" w:lineRule="auto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（采购人名称）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1、根据贵方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号询价公告，我方决定参加贵方组织的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项目的采购活动。我方正式提交询价响应文件正本1份,副本2份，采用A4规格纸编制并装订成册。我方授权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(姓名和职务)代表我方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（询价响应人的名称）全权处理本项目询价响应的有关事宜。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2、我方愿意按照询价文件约定的各项要求，向采购人提供所需的货物与服务，报价为人民币（大写）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(小写)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元。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3、一旦我方成交，我方将严格履行合同约定的责任和义务，并严格履行合同义务。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4、我方保证按照本项目询价文件要求提交询价响应文件。</w:t>
      </w:r>
    </w:p>
    <w:p>
      <w:pPr>
        <w:widowControl/>
        <w:snapToGrid w:val="0"/>
        <w:spacing w:line="30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5、我方愿意提供贵方可能另外要求的、与询价响应有关的文件资料，并保证我方已提供和将要提供的文件是真实的、准确的。</w:t>
      </w:r>
    </w:p>
    <w:p>
      <w:pPr>
        <w:pStyle w:val="34"/>
        <w:tabs>
          <w:tab w:val="left" w:pos="5580"/>
        </w:tabs>
        <w:spacing w:line="360" w:lineRule="auto"/>
        <w:ind w:left="63" w:right="360" w:firstLine="3570" w:firstLineChars="1700"/>
        <w:rPr>
          <w:rFonts w:hAnsi="宋体" w:cs="宋体"/>
          <w:color w:val="000000"/>
        </w:rPr>
      </w:pPr>
    </w:p>
    <w:p>
      <w:pPr>
        <w:pStyle w:val="34"/>
        <w:tabs>
          <w:tab w:val="left" w:pos="5580"/>
        </w:tabs>
        <w:spacing w:line="360" w:lineRule="auto"/>
        <w:ind w:left="63" w:right="360" w:firstLine="3570" w:firstLineChars="1700"/>
        <w:rPr>
          <w:rFonts w:hAnsi="宋体" w:cs="宋体"/>
          <w:color w:val="000000"/>
        </w:rPr>
      </w:pPr>
    </w:p>
    <w:p>
      <w:pPr>
        <w:pStyle w:val="34"/>
        <w:tabs>
          <w:tab w:val="left" w:pos="5580"/>
        </w:tabs>
        <w:spacing w:line="360" w:lineRule="auto"/>
        <w:ind w:left="63" w:right="360" w:firstLine="4760" w:firstLineChars="1700"/>
        <w:rPr>
          <w:rFonts w:ascii="仿宋" w:hAnsi="仿宋" w:eastAsia="仿宋" w:cs="宋体"/>
          <w:color w:val="000000"/>
          <w:sz w:val="28"/>
          <w:szCs w:val="28"/>
        </w:rPr>
      </w:pPr>
    </w:p>
    <w:p>
      <w:pPr>
        <w:pStyle w:val="34"/>
        <w:tabs>
          <w:tab w:val="left" w:pos="5580"/>
        </w:tabs>
        <w:spacing w:line="360" w:lineRule="auto"/>
        <w:ind w:left="423" w:right="360"/>
        <w:rPr>
          <w:rFonts w:ascii="仿宋" w:hAnsi="仿宋" w:eastAsia="仿宋" w:cs="宋体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询价响应人：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                 （盖章） </w:t>
      </w:r>
    </w:p>
    <w:p>
      <w:pPr>
        <w:pStyle w:val="34"/>
        <w:tabs>
          <w:tab w:val="left" w:pos="5580"/>
        </w:tabs>
        <w:spacing w:line="360" w:lineRule="auto"/>
        <w:ind w:left="423" w:right="360"/>
        <w:rPr>
          <w:rFonts w:ascii="仿宋" w:hAnsi="仿宋" w:eastAsia="仿宋" w:cs="宋体"/>
          <w:color w:val="000000"/>
          <w:sz w:val="28"/>
          <w:szCs w:val="28"/>
          <w:u w:val="single"/>
        </w:rPr>
      </w:pPr>
    </w:p>
    <w:p>
      <w:pPr>
        <w:pStyle w:val="34"/>
        <w:tabs>
          <w:tab w:val="left" w:pos="6145"/>
        </w:tabs>
        <w:spacing w:line="360" w:lineRule="auto"/>
        <w:ind w:left="423"/>
        <w:rPr>
          <w:rFonts w:ascii="仿宋" w:hAnsi="仿宋" w:eastAsia="仿宋" w:cs="宋体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单位地址：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ab/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</w:t>
      </w:r>
    </w:p>
    <w:p>
      <w:pPr>
        <w:pStyle w:val="34"/>
        <w:tabs>
          <w:tab w:val="left" w:pos="6145"/>
        </w:tabs>
        <w:spacing w:line="360" w:lineRule="auto"/>
        <w:ind w:left="423"/>
        <w:rPr>
          <w:rFonts w:ascii="仿宋" w:hAnsi="仿宋" w:eastAsia="仿宋" w:cs="宋体"/>
          <w:color w:val="000000"/>
          <w:sz w:val="28"/>
          <w:szCs w:val="28"/>
          <w:u w:val="single"/>
        </w:rPr>
      </w:pPr>
    </w:p>
    <w:p>
      <w:pPr>
        <w:pStyle w:val="34"/>
        <w:tabs>
          <w:tab w:val="left" w:pos="5580"/>
        </w:tabs>
        <w:spacing w:line="360" w:lineRule="auto"/>
        <w:ind w:left="423"/>
        <w:rPr>
          <w:rFonts w:ascii="仿宋" w:hAnsi="仿宋" w:eastAsia="仿宋" w:cs="宋体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法定代表人：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              </w:t>
      </w:r>
      <w:r>
        <w:rPr>
          <w:rFonts w:ascii="仿宋" w:hAnsi="仿宋" w:eastAsia="仿宋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>（盖章）</w:t>
      </w:r>
    </w:p>
    <w:p>
      <w:pPr>
        <w:pStyle w:val="34"/>
        <w:tabs>
          <w:tab w:val="left" w:pos="5580"/>
        </w:tabs>
        <w:spacing w:line="360" w:lineRule="auto"/>
        <w:ind w:left="63" w:firstLine="560" w:firstLineChars="200"/>
        <w:rPr>
          <w:rFonts w:ascii="仿宋" w:hAnsi="仿宋" w:eastAsia="仿宋" w:cs="宋体"/>
          <w:color w:val="000000"/>
          <w:sz w:val="28"/>
          <w:szCs w:val="28"/>
          <w:u w:val="single"/>
        </w:rPr>
      </w:pPr>
    </w:p>
    <w:p>
      <w:pPr>
        <w:pStyle w:val="34"/>
        <w:tabs>
          <w:tab w:val="left" w:pos="5580"/>
        </w:tabs>
        <w:spacing w:line="360" w:lineRule="auto"/>
        <w:ind w:left="63" w:firstLine="560" w:firstLineChars="200"/>
        <w:rPr>
          <w:rFonts w:ascii="仿宋" w:hAnsi="仿宋" w:eastAsia="仿宋" w:cs="宋体"/>
          <w:color w:val="000000"/>
          <w:sz w:val="28"/>
          <w:szCs w:val="28"/>
          <w:u w:val="single"/>
        </w:rPr>
      </w:pPr>
    </w:p>
    <w:p>
      <w:pPr>
        <w:pStyle w:val="34"/>
        <w:tabs>
          <w:tab w:val="left" w:pos="5580"/>
        </w:tabs>
        <w:spacing w:line="360" w:lineRule="auto"/>
        <w:ind w:left="423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日期：          年      月      日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bookmarkStart w:id="47" w:name="_Toc12161"/>
      <w:bookmarkStart w:id="48" w:name="_Toc7098"/>
      <w:bookmarkStart w:id="49" w:name="_Toc128984810"/>
      <w:bookmarkStart w:id="50" w:name="_Toc54939202"/>
    </w:p>
    <w:p>
      <w:pPr>
        <w:spacing w:before="156" w:beforeLines="50" w:line="360" w:lineRule="auto"/>
        <w:jc w:val="center"/>
        <w:outlineLvl w:val="3"/>
        <w:rPr>
          <w:rFonts w:ascii="楷体" w:hAnsi="楷体" w:eastAsia="楷体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二、</w:t>
      </w:r>
      <w:bookmarkEnd w:id="47"/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货物报价表</w:t>
      </w:r>
      <w:bookmarkEnd w:id="48"/>
      <w:bookmarkEnd w:id="49"/>
      <w:bookmarkEnd w:id="50"/>
    </w:p>
    <w:tbl>
      <w:tblPr>
        <w:tblStyle w:val="6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742"/>
        <w:gridCol w:w="2395"/>
        <w:gridCol w:w="901"/>
        <w:gridCol w:w="860"/>
        <w:gridCol w:w="1321"/>
        <w:gridCol w:w="1458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项目名称：                               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货物名称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生产厂家、品牌、型号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数量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单价（元）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851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851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851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851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851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851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Cs w:val="21"/>
              </w:rPr>
              <w:t>总价</w:t>
            </w:r>
          </w:p>
        </w:tc>
        <w:tc>
          <w:tcPr>
            <w:tcW w:w="867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大写：人民币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元；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小写：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="宋体" w:hAnsi="宋体" w:cs="仿宋"/>
          <w:b/>
          <w:bCs/>
          <w:sz w:val="18"/>
          <w:szCs w:val="18"/>
        </w:rPr>
      </w:pPr>
      <w:r>
        <w:rPr>
          <w:rFonts w:hint="eastAsia" w:ascii="宋体" w:hAnsi="宋体" w:cs="仿宋"/>
          <w:b/>
          <w:bCs/>
          <w:sz w:val="18"/>
          <w:szCs w:val="18"/>
        </w:rPr>
        <w:t>注：询价响应人可根据实际情况自行填写，但必须注明具体的细目内容，栏目不够可自行添加。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pStyle w:val="76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1680" w:firstLineChars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询价响应人：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（盖章）</w:t>
      </w:r>
    </w:p>
    <w:p>
      <w:pPr>
        <w:spacing w:line="360" w:lineRule="auto"/>
        <w:ind w:firstLine="4748" w:firstLineChars="1696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1680" w:firstLineChars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>（盖章）</w:t>
      </w:r>
    </w:p>
    <w:p>
      <w:pPr>
        <w:spacing w:line="360" w:lineRule="auto"/>
        <w:ind w:firstLine="4760" w:firstLineChars="17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1680" w:firstLineChars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　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napToGrid w:val="0"/>
        <w:spacing w:line="300" w:lineRule="auto"/>
        <w:ind w:left="562" w:hanging="420" w:hangingChars="200"/>
        <w:jc w:val="center"/>
      </w:pPr>
    </w:p>
    <w:p>
      <w:pPr>
        <w:snapToGrid w:val="0"/>
        <w:spacing w:line="300" w:lineRule="auto"/>
        <w:ind w:left="562" w:hanging="420" w:hangingChars="200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hanging="420" w:hangingChars="200"/>
        <w:jc w:val="center"/>
        <w:textAlignment w:val="auto"/>
        <w:outlineLvl w:val="3"/>
        <w:rPr>
          <w:rFonts w:hint="eastAsia" w:ascii="仿宋" w:hAnsi="仿宋" w:eastAsia="仿宋" w:cs="仿宋"/>
          <w:b/>
          <w:bCs/>
          <w:sz w:val="28"/>
          <w:szCs w:val="28"/>
          <w:lang w:val="zh-CN"/>
        </w:rPr>
      </w:pPr>
      <w:r>
        <w:br w:type="page"/>
      </w:r>
      <w:bookmarkStart w:id="51" w:name="_Toc14554"/>
      <w:bookmarkStart w:id="52" w:name="_Toc2920"/>
      <w:bookmarkStart w:id="53" w:name="_Toc128984812"/>
      <w:bookmarkStart w:id="54" w:name="_Toc8668"/>
      <w:bookmarkStart w:id="55" w:name="_Toc54939205"/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三、技术参数响应表</w:t>
      </w:r>
      <w:bookmarkEnd w:id="51"/>
    </w:p>
    <w:p>
      <w:pPr>
        <w:spacing w:line="360" w:lineRule="auto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项目名称：</w:t>
      </w:r>
    </w:p>
    <w:tbl>
      <w:tblPr>
        <w:tblStyle w:val="6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09"/>
        <w:gridCol w:w="2341"/>
        <w:gridCol w:w="1990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货物名称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生产厂家、品牌、型号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询价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响应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技术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参数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</w:t>
      </w:r>
      <w:r>
        <w:rPr>
          <w:rFonts w:hint="eastAsia" w:ascii="宋体" w:hAnsi="宋体"/>
          <w:sz w:val="18"/>
          <w:szCs w:val="18"/>
          <w:lang w:eastAsia="zh-CN"/>
        </w:rPr>
        <w:t>询价</w:t>
      </w:r>
      <w:r>
        <w:rPr>
          <w:rFonts w:hint="eastAsia" w:ascii="宋体" w:hAnsi="宋体"/>
          <w:sz w:val="18"/>
          <w:szCs w:val="18"/>
        </w:rPr>
        <w:t>响应人必须将自己所投货物真实、准确地填入以上表格中。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</w:t>
      </w:r>
      <w:r>
        <w:rPr>
          <w:rFonts w:hint="eastAsia" w:ascii="宋体" w:hAnsi="宋体"/>
          <w:sz w:val="18"/>
          <w:szCs w:val="18"/>
          <w:lang w:eastAsia="zh-CN"/>
        </w:rPr>
        <w:t>询价</w:t>
      </w:r>
      <w:r>
        <w:rPr>
          <w:rFonts w:hint="eastAsia" w:ascii="宋体" w:hAnsi="宋体"/>
          <w:sz w:val="18"/>
          <w:szCs w:val="18"/>
        </w:rPr>
        <w:t>响应人必须根据自己所投货物与“</w:t>
      </w:r>
      <w:r>
        <w:rPr>
          <w:rFonts w:hint="eastAsia" w:ascii="宋体" w:hAnsi="宋体"/>
          <w:sz w:val="18"/>
          <w:szCs w:val="18"/>
          <w:lang w:eastAsia="zh-CN"/>
        </w:rPr>
        <w:t>货物需求一览表中参数要求</w:t>
      </w:r>
      <w:r>
        <w:rPr>
          <w:rFonts w:hint="eastAsia" w:ascii="宋体" w:hAnsi="宋体"/>
          <w:sz w:val="18"/>
          <w:szCs w:val="18"/>
        </w:rPr>
        <w:t>”的差异情况，实事求是地填写“响应情况”（优于、满足、不满足） 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3、若</w:t>
      </w:r>
      <w:r>
        <w:rPr>
          <w:rFonts w:hint="eastAsia" w:ascii="宋体" w:hAnsi="宋体"/>
          <w:sz w:val="18"/>
          <w:szCs w:val="18"/>
          <w:lang w:eastAsia="zh-CN"/>
        </w:rPr>
        <w:t>询价</w:t>
      </w:r>
      <w:r>
        <w:rPr>
          <w:rFonts w:hint="eastAsia" w:ascii="宋体" w:hAnsi="宋体"/>
          <w:sz w:val="18"/>
          <w:szCs w:val="18"/>
        </w:rPr>
        <w:t>响应人所投货物为进口产品的，必须在表中标明进口。</w:t>
      </w:r>
    </w:p>
    <w:p>
      <w:pPr>
        <w:pStyle w:val="301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响应人：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（盖章）</w:t>
      </w:r>
    </w:p>
    <w:p>
      <w:pPr>
        <w:pStyle w:val="301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法定代表人：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（盖章）</w:t>
      </w:r>
    </w:p>
    <w:p>
      <w:pPr>
        <w:pStyle w:val="301"/>
        <w:ind w:left="0" w:leftChars="0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日  期：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　 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日</w:t>
      </w:r>
    </w:p>
    <w:p>
      <w:pPr>
        <w:bidi w:val="0"/>
        <w:rPr>
          <w:rFonts w:hint="eastAsia"/>
          <w:lang w:val="zh-CN"/>
        </w:rPr>
      </w:pPr>
    </w:p>
    <w:p>
      <w:pPr>
        <w:spacing w:before="156" w:beforeLines="50" w:line="360" w:lineRule="auto"/>
        <w:jc w:val="center"/>
        <w:outlineLvl w:val="3"/>
        <w:rPr>
          <w:rFonts w:ascii="楷体" w:hAnsi="楷体" w:eastAsia="楷体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四、</w:t>
      </w:r>
      <w:bookmarkEnd w:id="52"/>
      <w:bookmarkEnd w:id="53"/>
      <w:bookmarkEnd w:id="54"/>
      <w:bookmarkEnd w:id="55"/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  <w:t>供货及售后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服务方案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询价响应人依据第三章“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货物</w:t>
      </w:r>
      <w:r>
        <w:rPr>
          <w:rFonts w:hint="eastAsia" w:ascii="仿宋" w:hAnsi="仿宋" w:eastAsia="仿宋" w:cs="仿宋"/>
          <w:sz w:val="28"/>
          <w:szCs w:val="28"/>
        </w:rPr>
        <w:t>需求及技术要求”自行提供。</w:t>
      </w:r>
      <w:bookmarkStart w:id="56" w:name="_Toc13353"/>
    </w:p>
    <w:bookmarkEnd w:id="56"/>
    <w:p>
      <w:pPr>
        <w:spacing w:before="156" w:beforeLines="50" w:line="360" w:lineRule="auto"/>
        <w:jc w:val="center"/>
        <w:outlineLvl w:val="3"/>
        <w:rPr>
          <w:rFonts w:ascii="仿宋" w:hAnsi="仿宋" w:eastAsia="仿宋"/>
          <w:b/>
          <w:bCs/>
          <w:sz w:val="28"/>
          <w:szCs w:val="28"/>
        </w:rPr>
      </w:pPr>
      <w:bookmarkStart w:id="57" w:name="_Toc22851"/>
      <w:r>
        <w:rPr>
          <w:rFonts w:hint="eastAsia" w:ascii="仿宋" w:hAnsi="仿宋" w:eastAsia="仿宋"/>
          <w:b/>
          <w:bCs/>
          <w:sz w:val="28"/>
          <w:szCs w:val="28"/>
        </w:rPr>
        <w:t>五、询价证明</w:t>
      </w:r>
      <w:bookmarkEnd w:id="57"/>
      <w:r>
        <w:rPr>
          <w:rFonts w:hint="eastAsia" w:ascii="仿宋" w:hAnsi="仿宋" w:eastAsia="仿宋"/>
          <w:b/>
          <w:bCs/>
          <w:sz w:val="28"/>
          <w:szCs w:val="28"/>
        </w:rPr>
        <w:t>材料</w:t>
      </w:r>
    </w:p>
    <w:p>
      <w:pPr>
        <w:widowControl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1、营业执照；</w:t>
      </w:r>
    </w:p>
    <w:p>
      <w:pPr>
        <w:widowControl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2、税务登记证；</w:t>
      </w:r>
    </w:p>
    <w:p>
      <w:pPr>
        <w:widowControl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（如为三证合一的，只需提供三证合一的营业执照）</w:t>
      </w:r>
    </w:p>
    <w:p>
      <w:pPr>
        <w:widowControl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3、法定代表人身份证明书（格式见附件）及其有效二代居民身份证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注：若本项目供应商资格允许经营者投报，参照此表提供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）；</w:t>
      </w:r>
    </w:p>
    <w:p>
      <w:pPr>
        <w:widowControl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4、法定代表人授权委托书（格式见附件）及其委托代理人有效二代居民身份证，若法定代表人参与询价则不需此件；</w:t>
      </w:r>
    </w:p>
    <w:p>
      <w:pPr>
        <w:widowControl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5、履行合同所必需的设备专业技术能力证明文件 ( 根据项目需要，可调整 )；</w:t>
      </w:r>
    </w:p>
    <w:p>
      <w:pPr>
        <w:widowControl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6、本项目询价文件中要求询价响应人提供的其他证明材料。</w:t>
      </w:r>
    </w:p>
    <w:p>
      <w:pPr>
        <w:widowControl/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7、须提供上述证明材料复印件或扫描件或影印件。</w:t>
      </w:r>
    </w:p>
    <w:p>
      <w:pPr>
        <w:spacing w:line="360" w:lineRule="auto"/>
        <w:ind w:firstLine="411" w:firstLineChars="196"/>
        <w:jc w:val="center"/>
        <w:rPr>
          <w:rFonts w:ascii="宋体" w:hAnsi="宋体" w:cs="宋体"/>
          <w:color w:val="000000"/>
          <w:szCs w:val="21"/>
        </w:rPr>
      </w:pPr>
    </w:p>
    <w:p>
      <w:pPr>
        <w:pStyle w:val="5"/>
        <w:spacing w:before="0" w:beforeAutospacing="0" w:after="0" w:afterAutospacing="0" w:line="240" w:lineRule="auto"/>
        <w:rPr>
          <w:sz w:val="32"/>
          <w:szCs w:val="32"/>
        </w:rPr>
      </w:pPr>
      <w:r>
        <w:rPr>
          <w:rFonts w:ascii="宋体" w:hAnsi="宋体" w:cs="宋体"/>
          <w:color w:val="000000"/>
          <w:sz w:val="24"/>
        </w:rPr>
        <w:br w:type="page"/>
      </w:r>
      <w:bookmarkStart w:id="58" w:name="_Toc32763"/>
      <w:r>
        <w:rPr>
          <w:rFonts w:hint="eastAsia"/>
          <w:sz w:val="32"/>
          <w:szCs w:val="32"/>
        </w:rPr>
        <w:t>附件：</w:t>
      </w:r>
      <w:bookmarkEnd w:id="58"/>
    </w:p>
    <w:p>
      <w:pPr>
        <w:spacing w:before="156" w:beforeLines="50" w:line="360" w:lineRule="auto"/>
        <w:jc w:val="center"/>
        <w:outlineLvl w:val="3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法定代表人身份证明书</w:t>
      </w:r>
    </w:p>
    <w:p>
      <w:pPr>
        <w:wordWrap w:val="0"/>
        <w:adjustRightInd w:val="0"/>
        <w:snapToGrid w:val="0"/>
        <w:spacing w:line="360" w:lineRule="auto"/>
        <w:ind w:firstLine="420" w:firstLineChars="2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询价响应人名称：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        </w:t>
      </w:r>
    </w:p>
    <w:p>
      <w:pPr>
        <w:wordWrap w:val="0"/>
        <w:adjustRightInd w:val="0"/>
        <w:snapToGrid w:val="0"/>
        <w:spacing w:line="360" w:lineRule="auto"/>
        <w:ind w:firstLine="420" w:firstLineChars="2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单位性质：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          </w:t>
      </w:r>
    </w:p>
    <w:p>
      <w:pPr>
        <w:wordWrap w:val="0"/>
        <w:adjustRightInd w:val="0"/>
        <w:snapToGrid w:val="0"/>
        <w:spacing w:line="360" w:lineRule="auto"/>
        <w:ind w:firstLine="420" w:firstLineChars="2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地址：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              </w:t>
      </w:r>
    </w:p>
    <w:p>
      <w:pPr>
        <w:wordWrap w:val="0"/>
        <w:adjustRightInd w:val="0"/>
        <w:snapToGrid w:val="0"/>
        <w:spacing w:line="360" w:lineRule="auto"/>
        <w:ind w:firstLine="420" w:firstLineChars="2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成立时间：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仿宋"/>
          <w:color w:val="000000"/>
          <w:szCs w:val="21"/>
        </w:rPr>
        <w:t>年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</w:t>
      </w:r>
      <w:r>
        <w:rPr>
          <w:rFonts w:hint="eastAsia" w:ascii="宋体" w:hAnsi="宋体" w:cs="仿宋"/>
          <w:color w:val="000000"/>
          <w:szCs w:val="21"/>
        </w:rPr>
        <w:t>月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仿宋"/>
          <w:color w:val="000000"/>
          <w:szCs w:val="21"/>
        </w:rPr>
        <w:t>日</w:t>
      </w:r>
    </w:p>
    <w:p>
      <w:pPr>
        <w:wordWrap w:val="0"/>
        <w:adjustRightInd w:val="0"/>
        <w:snapToGrid w:val="0"/>
        <w:spacing w:line="360" w:lineRule="auto"/>
        <w:ind w:firstLine="420" w:firstLineChars="2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经营期限：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</w:t>
      </w:r>
    </w:p>
    <w:p>
      <w:pPr>
        <w:wordWrap w:val="0"/>
        <w:adjustRightInd w:val="0"/>
        <w:snapToGrid w:val="0"/>
        <w:spacing w:line="360" w:lineRule="auto"/>
        <w:ind w:firstLine="420" w:firstLineChars="2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姓名：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</w:t>
      </w:r>
      <w:r>
        <w:rPr>
          <w:rFonts w:hint="eastAsia" w:ascii="宋体" w:hAnsi="宋体" w:cs="仿宋"/>
          <w:color w:val="000000"/>
          <w:szCs w:val="21"/>
        </w:rPr>
        <w:t>性别：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 w:cs="仿宋"/>
          <w:color w:val="000000"/>
          <w:szCs w:val="21"/>
        </w:rPr>
        <w:t>年龄：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</w:t>
      </w:r>
      <w:r>
        <w:rPr>
          <w:rFonts w:hint="eastAsia" w:ascii="宋体" w:hAnsi="宋体" w:cs="仿宋"/>
          <w:color w:val="000000"/>
          <w:szCs w:val="21"/>
        </w:rPr>
        <w:t>职务：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</w:t>
      </w:r>
    </w:p>
    <w:p>
      <w:pPr>
        <w:wordWrap w:val="0"/>
        <w:adjustRightInd w:val="0"/>
        <w:snapToGrid w:val="0"/>
        <w:spacing w:line="360" w:lineRule="auto"/>
        <w:ind w:firstLine="420" w:firstLineChars="2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系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    </w:t>
      </w:r>
      <w:r>
        <w:rPr>
          <w:rFonts w:hint="eastAsia" w:ascii="宋体" w:hAnsi="宋体" w:cs="仿宋"/>
          <w:color w:val="000000"/>
          <w:szCs w:val="21"/>
        </w:rPr>
        <w:t>（询价响应人名称）的法定代表人。</w:t>
      </w:r>
    </w:p>
    <w:p>
      <w:pPr>
        <w:wordWrap w:val="0"/>
        <w:adjustRightInd w:val="0"/>
        <w:snapToGrid w:val="0"/>
        <w:spacing w:line="360" w:lineRule="auto"/>
        <w:ind w:firstLine="411" w:firstLineChars="196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联系方式（移动电话）：</w:t>
      </w:r>
      <w:r>
        <w:rPr>
          <w:rFonts w:hint="eastAsia" w:ascii="宋体" w:hAnsi="宋体" w:cs="仿宋"/>
          <w:szCs w:val="21"/>
          <w:u w:val="single"/>
        </w:rPr>
        <w:t xml:space="preserve">           </w:t>
      </w:r>
      <w:r>
        <w:rPr>
          <w:rFonts w:hint="eastAsia" w:ascii="宋体" w:hAnsi="宋体" w:cs="仿宋"/>
          <w:szCs w:val="21"/>
        </w:rPr>
        <w:t>            </w:t>
      </w:r>
    </w:p>
    <w:p>
      <w:pPr>
        <w:wordWrap w:val="0"/>
        <w:adjustRightInd w:val="0"/>
        <w:snapToGrid w:val="0"/>
        <w:spacing w:line="360" w:lineRule="auto"/>
        <w:ind w:firstLine="411" w:firstLineChars="196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特此证明。</w:t>
      </w:r>
    </w:p>
    <w:p>
      <w:pPr>
        <w:wordWrap w:val="0"/>
        <w:adjustRightInd w:val="0"/>
        <w:spacing w:line="720" w:lineRule="auto"/>
        <w:ind w:firstLine="3685" w:firstLineChars="1755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询价响应人：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</w:t>
      </w:r>
      <w:r>
        <w:rPr>
          <w:rFonts w:hint="eastAsia" w:ascii="宋体" w:hAnsi="宋体" w:cs="仿宋"/>
          <w:color w:val="000000"/>
          <w:szCs w:val="21"/>
        </w:rPr>
        <w:t>（盖章）</w:t>
      </w:r>
    </w:p>
    <w:p>
      <w:pPr>
        <w:wordWrap w:val="0"/>
        <w:adjustRightInd w:val="0"/>
        <w:spacing w:line="720" w:lineRule="auto"/>
        <w:ind w:right="360" w:firstLine="4851" w:firstLineChars="2310"/>
        <w:jc w:val="right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仿宋"/>
          <w:color w:val="000000"/>
          <w:szCs w:val="21"/>
        </w:rPr>
        <w:t>年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</w:t>
      </w:r>
      <w:r>
        <w:rPr>
          <w:rFonts w:hint="eastAsia" w:ascii="宋体" w:hAnsi="宋体" w:cs="仿宋"/>
          <w:color w:val="000000"/>
          <w:szCs w:val="21"/>
        </w:rPr>
        <w:t>月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</w:t>
      </w:r>
      <w:r>
        <w:rPr>
          <w:rFonts w:hint="eastAsia" w:ascii="宋体" w:hAnsi="宋体" w:cs="仿宋"/>
          <w:color w:val="000000"/>
          <w:szCs w:val="21"/>
        </w:rPr>
        <w:t>日</w:t>
      </w:r>
    </w:p>
    <w:p>
      <w:pPr>
        <w:spacing w:before="156" w:beforeLines="50" w:line="360" w:lineRule="auto"/>
        <w:jc w:val="center"/>
        <w:outlineLvl w:val="3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法定代表人授权委托书</w:t>
      </w:r>
    </w:p>
    <w:p>
      <w:pPr>
        <w:wordWrap w:val="0"/>
        <w:spacing w:line="360" w:lineRule="auto"/>
        <w:ind w:firstLine="630" w:firstLineChars="3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本人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 w:cs="仿宋"/>
          <w:color w:val="000000"/>
          <w:szCs w:val="21"/>
        </w:rPr>
        <w:t>（姓名）系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仿宋"/>
          <w:color w:val="000000"/>
          <w:szCs w:val="21"/>
        </w:rPr>
        <w:t>（询价响应人名称）的法定代表人，现委托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 w:cs="仿宋"/>
          <w:color w:val="000000"/>
          <w:szCs w:val="21"/>
        </w:rPr>
        <w:t>（姓名）为我方委托代理人。委托代理人根据授权，以我方名义处理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     </w:t>
      </w:r>
      <w:r>
        <w:rPr>
          <w:rFonts w:hint="eastAsia" w:ascii="宋体" w:hAnsi="宋体" w:cs="仿宋"/>
          <w:color w:val="000000"/>
          <w:szCs w:val="21"/>
        </w:rPr>
        <w:t>（项目名称）的询价响应一切事宜，其法律后果由我方承担。</w:t>
      </w:r>
    </w:p>
    <w:p>
      <w:pPr>
        <w:wordWrap w:val="0"/>
        <w:spacing w:line="360" w:lineRule="auto"/>
        <w:ind w:firstLine="630" w:firstLineChars="3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委托期限：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</w:t>
      </w:r>
      <w:r>
        <w:rPr>
          <w:rFonts w:hint="eastAsia" w:ascii="宋体" w:hAnsi="宋体" w:cs="仿宋"/>
          <w:color w:val="000000"/>
          <w:szCs w:val="21"/>
        </w:rPr>
        <w:t>。</w:t>
      </w:r>
    </w:p>
    <w:p>
      <w:pPr>
        <w:wordWrap w:val="0"/>
        <w:spacing w:line="360" w:lineRule="auto"/>
        <w:ind w:firstLine="630" w:firstLineChars="30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委托代理人无转委托权，特此委托。</w:t>
      </w:r>
    </w:p>
    <w:p>
      <w:pPr>
        <w:wordWrap w:val="0"/>
        <w:spacing w:line="360" w:lineRule="auto"/>
        <w:ind w:firstLine="630" w:firstLineChars="300"/>
        <w:rPr>
          <w:rFonts w:ascii="宋体" w:hAnsi="宋体" w:cs="仿宋"/>
          <w:color w:val="000000"/>
          <w:szCs w:val="21"/>
          <w:u w:val="single"/>
        </w:rPr>
      </w:pPr>
      <w:r>
        <w:rPr>
          <w:rFonts w:hint="eastAsia" w:ascii="宋体" w:hAnsi="宋体" w:cs="仿宋"/>
          <w:color w:val="000000"/>
          <w:szCs w:val="21"/>
        </w:rPr>
        <w:t>委托代理人：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</w:t>
      </w:r>
      <w:r>
        <w:rPr>
          <w:rFonts w:hint="eastAsia" w:ascii="宋体" w:hAnsi="宋体" w:cs="仿宋"/>
          <w:color w:val="000000"/>
          <w:szCs w:val="21"/>
        </w:rPr>
        <w:t>性别 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仿宋"/>
          <w:color w:val="000000"/>
          <w:szCs w:val="21"/>
        </w:rPr>
        <w:t>年龄：_______</w:t>
      </w:r>
    </w:p>
    <w:p>
      <w:pPr>
        <w:wordWrap w:val="0"/>
        <w:spacing w:line="360" w:lineRule="auto"/>
        <w:ind w:firstLine="630" w:firstLineChars="300"/>
        <w:rPr>
          <w:rFonts w:ascii="宋体" w:hAnsi="宋体" w:cs="仿宋"/>
          <w:color w:val="000000"/>
          <w:szCs w:val="21"/>
          <w:u w:val="single"/>
        </w:rPr>
      </w:pPr>
      <w:r>
        <w:rPr>
          <w:rFonts w:hint="eastAsia" w:ascii="宋体" w:hAnsi="宋体" w:cs="仿宋"/>
          <w:color w:val="000000"/>
          <w:szCs w:val="21"/>
        </w:rPr>
        <w:t>身份证号码：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   </w:t>
      </w:r>
      <w:r>
        <w:rPr>
          <w:rFonts w:hint="eastAsia" w:ascii="宋体" w:hAnsi="宋体" w:cs="仿宋"/>
          <w:color w:val="000000"/>
          <w:szCs w:val="21"/>
        </w:rPr>
        <w:t>职务：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</w:t>
      </w:r>
    </w:p>
    <w:p>
      <w:pPr>
        <w:wordWrap w:val="0"/>
        <w:adjustRightInd w:val="0"/>
        <w:snapToGrid w:val="0"/>
        <w:spacing w:line="360" w:lineRule="auto"/>
        <w:ind w:firstLine="621" w:firstLineChars="296"/>
        <w:rPr>
          <w:rFonts w:ascii="宋体" w:hAnsi="宋体" w:cs="仿宋"/>
          <w:szCs w:val="21"/>
          <w:u w:val="single"/>
        </w:rPr>
      </w:pPr>
      <w:r>
        <w:rPr>
          <w:rFonts w:hint="eastAsia" w:ascii="宋体" w:hAnsi="宋体" w:cs="仿宋"/>
          <w:szCs w:val="21"/>
        </w:rPr>
        <w:t>联系方式（移动电话）：</w:t>
      </w:r>
      <w:r>
        <w:rPr>
          <w:rFonts w:hint="eastAsia" w:ascii="宋体" w:hAnsi="宋体" w:cs="仿宋"/>
          <w:szCs w:val="21"/>
          <w:u w:val="single"/>
        </w:rPr>
        <w:t xml:space="preserve">                       </w:t>
      </w:r>
    </w:p>
    <w:p>
      <w:pPr>
        <w:wordWrap w:val="0"/>
        <w:adjustRightInd w:val="0"/>
        <w:spacing w:line="720" w:lineRule="auto"/>
        <w:ind w:firstLine="3685" w:firstLineChars="1755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询价响应人：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（盖章）</w:t>
      </w:r>
    </w:p>
    <w:p>
      <w:pPr>
        <w:wordWrap w:val="0"/>
        <w:adjustRightInd w:val="0"/>
        <w:spacing w:line="720" w:lineRule="auto"/>
        <w:ind w:firstLine="3685" w:firstLineChars="1755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法定代表人：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                 （盖章）</w:t>
      </w:r>
    </w:p>
    <w:p>
      <w:pPr>
        <w:wordWrap w:val="0"/>
        <w:adjustRightInd w:val="0"/>
        <w:spacing w:line="720" w:lineRule="auto"/>
        <w:ind w:firstLine="4137" w:firstLineChars="197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授权委托日期：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</w:t>
      </w:r>
      <w:r>
        <w:rPr>
          <w:rFonts w:hint="eastAsia" w:ascii="宋体" w:hAnsi="宋体" w:cs="仿宋"/>
          <w:color w:val="000000"/>
          <w:szCs w:val="21"/>
        </w:rPr>
        <w:t xml:space="preserve">年 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</w:t>
      </w:r>
      <w:r>
        <w:rPr>
          <w:rFonts w:hint="eastAsia" w:ascii="宋体" w:hAnsi="宋体" w:cs="仿宋"/>
          <w:color w:val="000000"/>
          <w:szCs w:val="21"/>
        </w:rPr>
        <w:t>月</w:t>
      </w:r>
      <w:r>
        <w:rPr>
          <w:rFonts w:hint="eastAsia" w:ascii="宋体" w:hAnsi="宋体" w:cs="仿宋"/>
          <w:color w:val="000000"/>
          <w:szCs w:val="21"/>
          <w:u w:val="single"/>
        </w:rPr>
        <w:t xml:space="preserve">     </w:t>
      </w:r>
      <w:r>
        <w:rPr>
          <w:rFonts w:hint="eastAsia" w:ascii="宋体" w:hAnsi="宋体" w:cs="仿宋"/>
          <w:color w:val="000000"/>
          <w:szCs w:val="21"/>
        </w:rPr>
        <w:t>日</w:t>
      </w:r>
    </w:p>
    <w:sectPr>
      <w:headerReference r:id="rId9" w:type="first"/>
      <w:footerReference r:id="rId11" w:type="first"/>
      <w:headerReference r:id="rId8" w:type="even"/>
      <w:footerReference r:id="rId10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, Helvetic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1943735</wp:posOffset>
              </wp:positionH>
              <wp:positionV relativeFrom="paragraph">
                <wp:posOffset>108585</wp:posOffset>
              </wp:positionV>
              <wp:extent cx="1389380" cy="252095"/>
              <wp:effectExtent l="0" t="0" r="1270" b="1524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6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9"/>
                            <w:ind w:left="48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33333"/>
                              <w:shd w:val="clear" w:color="auto" w:fill="FFFFFF"/>
                            </w:rPr>
                            <w:instrText xml:space="preserve">SECTIONPAGES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color w:val="333333"/>
                              <w:shd w:val="clear" w:color="auto" w:fill="FFFFFF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153.05pt;margin-top:8.55pt;height:19.85pt;width:109.4pt;mso-position-horizontal-relative:margin;z-index:251660288;mso-width-relative:page;mso-height-relative:page;" filled="f" stroked="f" coordsize="21600,21600" o:gfxdata="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QzRwz2AAAAAkBAAAPAAAAAAAAAAEAIAAA&#10;ACIAAABkcnMvZG93bnJldi54bWxQSwECFAAUAAAACACHTuJAxOtzqAwCAAAFBAAADgAAAAAAAAAB&#10;ACAAAAAn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9"/>
                      <w:ind w:left="48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 w:ascii="微软雅黑" w:hAnsi="微软雅黑" w:eastAsia="微软雅黑"/>
                        <w:color w:val="333333"/>
                        <w:shd w:val="clear" w:color="auto" w:fill="FFFFFF"/>
                      </w:rPr>
                      <w:instrText xml:space="preserve">SECTIONPAGES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color w:val="333333"/>
                        <w:shd w:val="clear" w:color="auto" w:fill="FFFFFF"/>
                      </w:rPr>
                      <w:t>15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1943735</wp:posOffset>
              </wp:positionH>
              <wp:positionV relativeFrom="paragraph">
                <wp:posOffset>127635</wp:posOffset>
              </wp:positionV>
              <wp:extent cx="1389380" cy="252095"/>
              <wp:effectExtent l="0" t="0" r="1270" b="1524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6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9"/>
                            <w:ind w:left="48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33333"/>
                              <w:shd w:val="clear" w:color="auto" w:fill="FFFFFF"/>
                            </w:rPr>
                            <w:instrText xml:space="preserve">SECTIONPAGES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color w:val="333333"/>
                              <w:shd w:val="clear" w:color="auto" w:fill="FFFFFF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3.05pt;margin-top:10.05pt;height:19.85pt;width:109.4pt;mso-position-horizontal-relative:margin;z-index:251661312;mso-width-relative:page;mso-height-relative:page;" filled="f" stroked="f" coordsize="21600,21600" o:gfxdata="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nUWTbXAAAACQEAAA8AAAAAAAAAAQAgAAAA&#10;IgAAAGRycy9kb3ducmV2LnhtbFBLAQIUABQAAAAIAIdO4kC4ddU2DAIAAAUEAAAOAAAAAAAAAAEA&#10;IAAAACY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9"/>
                      <w:ind w:left="48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 w:ascii="微软雅黑" w:hAnsi="微软雅黑" w:eastAsia="微软雅黑"/>
                        <w:color w:val="333333"/>
                        <w:shd w:val="clear" w:color="auto" w:fill="FFFFFF"/>
                      </w:rPr>
                      <w:instrText xml:space="preserve">SECTIONPAGES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color w:val="333333"/>
                        <w:shd w:val="clear" w:color="auto" w:fill="FFFFFF"/>
                      </w:rPr>
                      <w:t>15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1278255" cy="252095"/>
              <wp:effectExtent l="0" t="0" r="17780" b="1524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0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9"/>
                            <w:ind w:left="48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333333"/>
                              <w:shd w:val="clear" w:color="auto" w:fill="FFFFFF"/>
                            </w:rPr>
                            <w:instrText xml:space="preserve">SECTIONPAGES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color w:val="333333"/>
                              <w:shd w:val="clear" w:color="auto" w:fill="FFFFFF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.3pt;height:19.85pt;width:100.65pt;mso-position-horizontal:center;mso-position-horizontal-relative:margin;z-index:251662336;mso-width-relative:page;mso-height-relative:page;" filled="f" stroked="f" coordsize="21600,21600" o:gfxdata="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YiZ2NMAAAAEAQAADwAAAAAAAAABACAAAAAiAAAA&#10;ZHJzL2Rvd25yZXYueG1sUEsBAhQAFAAAAAgAh07iQN7ONuwMAgAABQQAAA4AAAAAAAAAAQAgAAAA&#10;Ig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9"/>
                      <w:ind w:left="48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 w:ascii="微软雅黑" w:hAnsi="微软雅黑" w:eastAsia="微软雅黑"/>
                        <w:color w:val="333333"/>
                        <w:shd w:val="clear" w:color="auto" w:fill="FFFFFF"/>
                      </w:rPr>
                      <w:instrText xml:space="preserve">SECTIONPAGES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color w:val="333333"/>
                        <w:shd w:val="clear" w:color="auto" w:fill="FFFFFF"/>
                      </w:rPr>
                      <w:t>15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pBdr>
        <w:bottom w:val="none" w:color="auto" w:sz="0" w:space="0"/>
      </w:pBdr>
      <w:tabs>
        <w:tab w:val="right" w:pos="8295"/>
        <w:tab w:val="clear" w:pos="4153"/>
        <w:tab w:val="clear" w:pos="8306"/>
      </w:tabs>
      <w:jc w:val="right"/>
    </w:pPr>
    <w:r>
      <w:rPr>
        <w:rFonts w:hint="eastAsia" w:ascii="宋体" w:hAnsi="宋体" w:cs="宋体"/>
        <w:lang w:val="en-US" w:eastAsia="zh-CN"/>
      </w:rPr>
      <w:t xml:space="preserve"> </w:t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StyleRef"</w:instrText>
    </w:r>
    <w:r>
      <w:rPr>
        <w:rFonts w:hint="eastAsia" w:ascii="宋体" w:hAnsi="宋体" w:cs="宋体"/>
      </w:rPr>
      <w:instrText xml:space="preserve">标题</w:instrText>
    </w:r>
    <w:r>
      <w:rPr>
        <w:rFonts w:ascii="宋体" w:hAnsi="宋体" w:cs="宋体"/>
      </w:rPr>
      <w:instrText xml:space="preserve"> 3"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t>第一章 询价公告</w:t>
    </w:r>
    <w:r>
      <w:rPr>
        <w:rFonts w:ascii="宋体" w:hAnsi="宋体" w:cs="宋体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pBdr>
        <w:bottom w:val="none" w:color="auto" w:sz="0" w:space="0"/>
      </w:pBdr>
      <w:tabs>
        <w:tab w:val="clear" w:pos="4153"/>
      </w:tabs>
      <w:jc w:val="left"/>
      <w:rPr>
        <w:rFonts w:ascii="宋体" w:hAnsi="宋体" w:cs="宋体"/>
      </w:rPr>
    </w:pPr>
    <w:r>
      <w:rPr>
        <w:rFonts w:hint="eastAsia" w:ascii="宋体" w:hAnsi="宋体" w:cs="宋体"/>
      </w:rPr>
      <w:t>安庆市立医院采购文件</w:t>
    </w:r>
    <w:r>
      <w:rPr>
        <w:rFonts w:hint="eastAsia" w:ascii="宋体" w:hAnsi="宋体" w:cs="宋体"/>
        <w:lang w:eastAsia="zh-CN"/>
      </w:rPr>
      <w:t>（货物</w:t>
    </w:r>
    <w:r>
      <w:rPr>
        <w:rFonts w:hint="eastAsia" w:ascii="宋体" w:hAnsi="宋体" w:cs="宋体"/>
      </w:rPr>
      <w:t>类</w:t>
    </w:r>
    <w:r>
      <w:rPr>
        <w:rFonts w:hint="eastAsia" w:ascii="宋体" w:hAnsi="宋体" w:cs="宋体"/>
        <w:lang w:eastAsia="zh-CN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pBdr>
        <w:bottom w:val="none" w:color="auto" w:sz="0" w:space="0"/>
      </w:pBdr>
      <w:tabs>
        <w:tab w:val="right" w:pos="8190"/>
        <w:tab w:val="clear" w:pos="4153"/>
        <w:tab w:val="clear" w:pos="8306"/>
      </w:tabs>
      <w:jc w:val="both"/>
      <w:rPr>
        <w:rFonts w:ascii="仿宋" w:hAnsi="仿宋" w:eastAsia="仿宋"/>
        <w:sz w:val="32"/>
        <w:szCs w:val="32"/>
      </w:rPr>
    </w:pPr>
    <w:r>
      <w:rPr>
        <w:rFonts w:hint="eastAsia" w:ascii="仿宋" w:hAnsi="仿宋" w:eastAsia="仿宋" w:cs="宋体"/>
        <w:sz w:val="28"/>
        <w:szCs w:val="28"/>
      </w:rPr>
      <w:t>安庆市立医院采购文件</w:t>
    </w:r>
    <w:r>
      <w:rPr>
        <w:rFonts w:ascii="仿宋" w:hAnsi="仿宋" w:eastAsia="仿宋" w:cs="宋体"/>
        <w:sz w:val="32"/>
        <w:szCs w:val="32"/>
      </w:rPr>
      <w:tab/>
    </w:r>
    <w:r>
      <w:rPr>
        <w:rFonts w:hint="eastAsia" w:ascii="黑体" w:hAnsi="黑体" w:eastAsia="黑体" w:cs="黑体"/>
        <w:sz w:val="36"/>
        <w:szCs w:val="36"/>
        <w:lang w:eastAsia="zh-CN"/>
      </w:rPr>
      <w:t>货物</w:t>
    </w:r>
    <w:r>
      <w:rPr>
        <w:rFonts w:hint="eastAsia" w:ascii="黑体" w:hAnsi="黑体" w:eastAsia="黑体" w:cs="宋体"/>
        <w:sz w:val="36"/>
        <w:szCs w:val="36"/>
      </w:rPr>
      <w:t>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tabs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auto"/>
      <w:rPr>
        <w:rFonts w:hint="default"/>
        <w:lang w:val="en-US" w:eastAsia="zh-CN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StyleRef"</w:instrText>
    </w:r>
    <w:r>
      <w:rPr>
        <w:rFonts w:hint="eastAsia" w:ascii="宋体" w:hAnsi="宋体" w:cs="宋体"/>
      </w:rPr>
      <w:instrText xml:space="preserve">标题</w:instrText>
    </w:r>
    <w:r>
      <w:rPr>
        <w:rFonts w:ascii="宋体" w:hAnsi="宋体" w:cs="宋体"/>
      </w:rPr>
      <w:instrText xml:space="preserve"> 3"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t>第一章 询价公告</w:t>
    </w:r>
    <w:r>
      <w:rPr>
        <w:rFonts w:ascii="宋体" w:hAnsi="宋体" w:cs="宋体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pBdr>
        <w:bottom w:val="none" w:color="auto" w:sz="0" w:space="0"/>
      </w:pBdr>
      <w:tabs>
        <w:tab w:val="right" w:pos="8190"/>
        <w:tab w:val="clear" w:pos="4153"/>
        <w:tab w:val="clear" w:pos="8306"/>
      </w:tabs>
      <w:jc w:val="right"/>
      <w:rPr>
        <w:rFonts w:ascii="仿宋" w:hAnsi="仿宋" w:eastAsia="仿宋"/>
        <w:sz w:val="32"/>
        <w:szCs w:val="32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StyleRef"</w:instrText>
    </w:r>
    <w:r>
      <w:rPr>
        <w:rFonts w:hint="eastAsia" w:ascii="宋体" w:hAnsi="宋体" w:cs="宋体"/>
      </w:rPr>
      <w:instrText xml:space="preserve">标题</w:instrText>
    </w:r>
    <w:r>
      <w:rPr>
        <w:rFonts w:ascii="宋体" w:hAnsi="宋体" w:cs="宋体"/>
      </w:rPr>
      <w:instrText xml:space="preserve"> 3"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t>第一章 询价公告</w:t>
    </w:r>
    <w:r>
      <w:rPr>
        <w:rFonts w:ascii="宋体" w:hAnsi="宋体" w:cs="宋体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93B61"/>
    <w:multiLevelType w:val="singleLevel"/>
    <w:tmpl w:val="BC893B6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tabs>
          <w:tab w:val="left" w:pos="1032"/>
        </w:tabs>
        <w:ind w:left="1032" w:hanging="420"/>
      </w:pPr>
      <w:rPr>
        <w:rFonts w:hint="default" w:ascii="Wingdings" w:hAnsi="Wingdings"/>
      </w:rPr>
    </w:lvl>
    <w:lvl w:ilvl="1" w:tentative="0">
      <w:start w:val="1"/>
      <w:numFmt w:val="bullet"/>
      <w:pStyle w:val="183"/>
      <w:lvlText w:val=""/>
      <w:lvlJc w:val="left"/>
      <w:pPr>
        <w:tabs>
          <w:tab w:val="left" w:pos="-102"/>
        </w:tabs>
        <w:ind w:left="1259" w:hanging="227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72"/>
        </w:tabs>
        <w:ind w:left="187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92"/>
        </w:tabs>
        <w:ind w:left="229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12"/>
        </w:tabs>
        <w:ind w:left="271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32"/>
        </w:tabs>
        <w:ind w:left="313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52"/>
        </w:tabs>
        <w:ind w:left="355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72"/>
        </w:tabs>
        <w:ind w:left="397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92"/>
        </w:tabs>
        <w:ind w:left="4392" w:hanging="42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pStyle w:val="192"/>
      <w:lvlText w:val="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abstractNum w:abstractNumId="3">
    <w:nsid w:val="0000000C"/>
    <w:multiLevelType w:val="multilevel"/>
    <w:tmpl w:val="0000000C"/>
    <w:lvl w:ilvl="0" w:tentative="0">
      <w:start w:val="1"/>
      <w:numFmt w:val="decimal"/>
      <w:lvlText w:val="%1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decimal"/>
      <w:pStyle w:val="199"/>
      <w:isLgl/>
      <w:lvlText w:val="%1.%2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 w:ascii="Arial (W1)" w:hAnsi="Arial (W1)"/>
        <w:b w:val="0"/>
        <w:i w:val="0"/>
        <w:caps/>
        <w:sz w:val="24"/>
      </w:rPr>
    </w:lvl>
    <w:lvl w:ilvl="3" w:tentative="0">
      <w:start w:val="1"/>
      <w:numFmt w:val="decimal"/>
      <w:pStyle w:val="258"/>
      <w:isLgl/>
      <w:lvlText w:val="%1.%2.%3.%4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1440"/>
      </w:pPr>
      <w:rPr>
        <w:rFonts w:hint="default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decimal"/>
      <w:pStyle w:val="200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pStyle w:val="291"/>
      <w:lvlText w:val="%2."/>
      <w:lvlJc w:val="left"/>
      <w:pPr>
        <w:tabs>
          <w:tab w:val="left" w:pos="720"/>
        </w:tabs>
        <w:ind w:left="720" w:hanging="720"/>
      </w:pPr>
      <w:rPr>
        <w:rFonts w:hint="default" w:ascii="Arial (W1)" w:hAnsi="Arial (W1)"/>
        <w:b/>
        <w:i w:val="0"/>
        <w:sz w:val="28"/>
      </w:rPr>
    </w:lvl>
    <w:lvl w:ilvl="2" w:tentative="0">
      <w:start w:val="1"/>
      <w:numFmt w:val="decimal"/>
      <w:lvlText w:val="%1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lowerLetter"/>
      <w:pStyle w:val="244"/>
      <w:lvlText w:val="%1."/>
      <w:lvlJc w:val="left"/>
      <w:pPr>
        <w:tabs>
          <w:tab w:val="left" w:pos="2304"/>
        </w:tabs>
        <w:ind w:left="2304" w:hanging="57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10"/>
    <w:multiLevelType w:val="multilevel"/>
    <w:tmpl w:val="00000010"/>
    <w:lvl w:ilvl="0" w:tentative="0">
      <w:start w:val="1"/>
      <w:numFmt w:val="decimal"/>
      <w:suff w:val="nothing"/>
      <w:lvlText w:val="第%1章 "/>
      <w:lvlJc w:val="center"/>
      <w:rPr>
        <w:rFonts w:hint="default" w:ascii="Arial" w:hAnsi="Arial" w:eastAsia="宋体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44"/>
        <w:szCs w:val="4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pStyle w:val="277"/>
      <w:suff w:val="nothing"/>
      <w:lvlText w:val="%1.%2 "/>
      <w:lvlJc w:val="left"/>
      <w:rPr>
        <w:rFonts w:hint="default" w:ascii="Arial" w:hAnsi="Arial" w:eastAsia="宋体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 "/>
      <w:lvlJc w:val="left"/>
      <w:pPr>
        <w:ind w:left="-900" w:firstLine="0"/>
      </w:pPr>
      <w:rPr>
        <w:rFonts w:hint="eastAsia"/>
        <w:b/>
        <w:sz w:val="28"/>
        <w:szCs w:val="28"/>
      </w:rPr>
    </w:lvl>
    <w:lvl w:ilvl="3" w:tentative="0">
      <w:start w:val="1"/>
      <w:numFmt w:val="decimal"/>
      <w:suff w:val="nothing"/>
      <w:lvlText w:val="%1.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nothing"/>
      <w:lvlText w:val="%5、"/>
      <w:lvlJc w:val="left"/>
      <w:pPr>
        <w:ind w:left="-900" w:firstLine="0"/>
      </w:pPr>
      <w:rPr>
        <w:rFonts w:hint="eastAsia"/>
      </w:rPr>
    </w:lvl>
    <w:lvl w:ilvl="5" w:tentative="0">
      <w:start w:val="1"/>
      <w:numFmt w:val="lowerRoman"/>
      <w:suff w:val="nothing"/>
      <w:lvlText w:val="%6 "/>
      <w:lvlJc w:val="left"/>
      <w:pPr>
        <w:ind w:left="-90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-90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-90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-900" w:firstLine="0"/>
      </w:pPr>
      <w:rPr>
        <w:rFonts w:hint="eastAsia"/>
      </w:rPr>
    </w:lvl>
  </w:abstractNum>
  <w:abstractNum w:abstractNumId="7">
    <w:nsid w:val="00000014"/>
    <w:multiLevelType w:val="multilevel"/>
    <w:tmpl w:val="00000014"/>
    <w:lvl w:ilvl="0" w:tentative="0">
      <w:start w:val="1"/>
      <w:numFmt w:val="lowerLetter"/>
      <w:pStyle w:val="203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16"/>
    <w:multiLevelType w:val="multilevel"/>
    <w:tmpl w:val="00000016"/>
    <w:lvl w:ilvl="0" w:tentative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pStyle w:val="257"/>
      <w:lvlText w:val="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abstractNum w:abstractNumId="9">
    <w:nsid w:val="00000017"/>
    <w:multiLevelType w:val="multilevel"/>
    <w:tmpl w:val="0000001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pStyle w:val="278"/>
      <w:lvlText w:val="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0000001A"/>
    <w:multiLevelType w:val="multilevel"/>
    <w:tmpl w:val="0000001A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pStyle w:val="232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0000001B"/>
    <w:multiLevelType w:val="singleLevel"/>
    <w:tmpl w:val="0000001B"/>
    <w:lvl w:ilvl="0" w:tentative="0">
      <w:start w:val="1"/>
      <w:numFmt w:val="decimal"/>
      <w:pStyle w:val="47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2">
    <w:nsid w:val="0000001C"/>
    <w:multiLevelType w:val="multilevel"/>
    <w:tmpl w:val="0000001C"/>
    <w:lvl w:ilvl="0" w:tentative="0">
      <w:start w:val="1"/>
      <w:numFmt w:val="bullet"/>
      <w:pStyle w:val="189"/>
      <w:lvlText w:val="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hint="default" w:ascii="Wingdings" w:hAnsi="Wingdings"/>
      </w:rPr>
    </w:lvl>
  </w:abstractNum>
  <w:abstractNum w:abstractNumId="13">
    <w:nsid w:val="0000001D"/>
    <w:multiLevelType w:val="singleLevel"/>
    <w:tmpl w:val="0000001D"/>
    <w:lvl w:ilvl="0" w:tentative="0">
      <w:start w:val="1"/>
      <w:numFmt w:val="decimal"/>
      <w:pStyle w:val="202"/>
      <w:lvlText w:val="%1．"/>
      <w:lvlJc w:val="left"/>
      <w:pPr>
        <w:tabs>
          <w:tab w:val="left" w:pos="360"/>
        </w:tabs>
        <w:ind w:left="245" w:hanging="245"/>
      </w:pPr>
      <w:rPr>
        <w:rFonts w:ascii="Times New Roman" w:hAnsi="Times New Roman" w:eastAsia="Times New Roman" w:cs="Times New Roman"/>
      </w:rPr>
    </w:lvl>
  </w:abstractNum>
  <w:abstractNum w:abstractNumId="14">
    <w:nsid w:val="0000001F"/>
    <w:multiLevelType w:val="multilevel"/>
    <w:tmpl w:val="0000001F"/>
    <w:lvl w:ilvl="0" w:tentative="0">
      <w:start w:val="1"/>
      <w:numFmt w:val="none"/>
      <w:pStyle w:val="166"/>
      <w:suff w:val="nothing"/>
      <w:lvlText w:val="%1"/>
      <w:lvlJc w:val="left"/>
      <w:pPr>
        <w:ind w:left="0" w:firstLine="0"/>
      </w:pPr>
    </w:lvl>
    <w:lvl w:ilvl="1" w:tentative="0">
      <w:start w:val="1"/>
      <w:numFmt w:val="decimal"/>
      <w:pStyle w:val="164"/>
      <w:lvlText w:val="%1%2.0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52"/>
      <w:lvlText w:val="%1%2.%3"/>
      <w:lvlJc w:val="left"/>
      <w:pPr>
        <w:tabs>
          <w:tab w:val="left" w:pos="576"/>
        </w:tabs>
        <w:ind w:left="576" w:hanging="576"/>
      </w:pPr>
    </w:lvl>
    <w:lvl w:ilvl="3" w:tentative="0">
      <w:start w:val="1"/>
      <w:numFmt w:val="lowerLetter"/>
      <w:pStyle w:val="197"/>
      <w:lvlText w:val="%1%4."/>
      <w:lvlJc w:val="left"/>
      <w:pPr>
        <w:tabs>
          <w:tab w:val="left" w:pos="720"/>
        </w:tabs>
        <w:ind w:left="360" w:hanging="360"/>
      </w:pPr>
    </w:lvl>
    <w:lvl w:ilvl="4" w:tentative="0">
      <w:start w:val="1"/>
      <w:numFmt w:val="decimal"/>
      <w:pStyle w:val="266"/>
      <w:lvlText w:val="%5."/>
      <w:lvlJc w:val="left"/>
      <w:pPr>
        <w:tabs>
          <w:tab w:val="left" w:pos="720"/>
        </w:tabs>
        <w:ind w:left="720" w:hanging="360"/>
      </w:pPr>
    </w:lvl>
    <w:lvl w:ilvl="5" w:tentative="0">
      <w:start w:val="1"/>
      <w:numFmt w:val="lowerLetter"/>
      <w:pStyle w:val="212"/>
      <w:lvlText w:val="%1(%6)"/>
      <w:lvlJc w:val="left"/>
      <w:pPr>
        <w:tabs>
          <w:tab w:val="left" w:pos="1440"/>
        </w:tabs>
        <w:ind w:left="720" w:firstLine="0"/>
      </w:pPr>
    </w:lvl>
    <w:lvl w:ilvl="6" w:tentative="0">
      <w:start w:val="1"/>
      <w:numFmt w:val="lowerRoman"/>
      <w:pStyle w:val="227"/>
      <w:lvlText w:val="(%7)"/>
      <w:lvlJc w:val="left"/>
      <w:pPr>
        <w:tabs>
          <w:tab w:val="left" w:pos="1800"/>
        </w:tabs>
        <w:ind w:left="1440" w:hanging="360"/>
      </w:pPr>
    </w:lvl>
    <w:lvl w:ilvl="7" w:tentative="0">
      <w:start w:val="1"/>
      <w:numFmt w:val="decimal"/>
      <w:pStyle w:val="288"/>
      <w:lvlText w:val="(%8)"/>
      <w:lvlJc w:val="left"/>
      <w:pPr>
        <w:tabs>
          <w:tab w:val="left" w:pos="1800"/>
        </w:tabs>
        <w:ind w:left="1800" w:hanging="360"/>
      </w:pPr>
    </w:lvl>
    <w:lvl w:ilvl="8" w:tentative="0">
      <w:start w:val="1"/>
      <w:numFmt w:val="lowerRoman"/>
      <w:pStyle w:val="253"/>
      <w:lvlText w:val="(%9)"/>
      <w:lvlJc w:val="left"/>
      <w:pPr>
        <w:tabs>
          <w:tab w:val="left" w:pos="2520"/>
        </w:tabs>
        <w:ind w:left="2160" w:hanging="360"/>
      </w:pPr>
    </w:lvl>
  </w:abstractNum>
  <w:abstractNum w:abstractNumId="15">
    <w:nsid w:val="00000020"/>
    <w:multiLevelType w:val="multilevel"/>
    <w:tmpl w:val="00000020"/>
    <w:lvl w:ilvl="0" w:tentative="0">
      <w:start w:val="1"/>
      <w:numFmt w:val="bullet"/>
      <w:pStyle w:val="16"/>
      <w:lvlText w:val=""/>
      <w:lvlJc w:val="left"/>
      <w:pPr>
        <w:tabs>
          <w:tab w:val="left" w:pos="927"/>
        </w:tabs>
        <w:ind w:left="567" w:firstLine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40"/>
        </w:tabs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60"/>
        </w:tabs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80"/>
        </w:tabs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00"/>
        </w:tabs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20"/>
        </w:tabs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40"/>
        </w:tabs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60"/>
        </w:tabs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80"/>
        </w:tabs>
        <w:ind w:left="3980" w:hanging="420"/>
      </w:pPr>
      <w:rPr>
        <w:rFonts w:hint="default" w:ascii="Wingdings" w:hAnsi="Wingdings"/>
      </w:rPr>
    </w:lvl>
  </w:abstractNum>
  <w:abstractNum w:abstractNumId="16">
    <w:nsid w:val="00000021"/>
    <w:multiLevelType w:val="multilevel"/>
    <w:tmpl w:val="00000021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新宋体"/>
      </w:rPr>
    </w:lvl>
    <w:lvl w:ilvl="2" w:tentative="0">
      <w:start w:val="1"/>
      <w:numFmt w:val="bullet"/>
      <w:pStyle w:val="240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新宋体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新宋体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17">
    <w:nsid w:val="00000022"/>
    <w:multiLevelType w:val="multilevel"/>
    <w:tmpl w:val="00000022"/>
    <w:lvl w:ilvl="0" w:tentative="0">
      <w:start w:val="12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201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8">
    <w:nsid w:val="00000023"/>
    <w:multiLevelType w:val="multilevel"/>
    <w:tmpl w:val="00000023"/>
    <w:lvl w:ilvl="0" w:tentative="0">
      <w:start w:val="1"/>
      <w:numFmt w:val="decimal"/>
      <w:pStyle w:val="210"/>
      <w:lvlText w:val="%1."/>
      <w:lvlJc w:val="left"/>
      <w:pPr>
        <w:tabs>
          <w:tab w:val="left" w:pos="900"/>
        </w:tabs>
        <w:ind w:left="900" w:hanging="420"/>
      </w:pPr>
    </w:lvl>
    <w:lvl w:ilvl="1" w:tentative="0">
      <w:start w:val="5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color w:val="000000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9">
    <w:nsid w:val="00000024"/>
    <w:multiLevelType w:val="multilevel"/>
    <w:tmpl w:val="00000024"/>
    <w:lvl w:ilvl="0" w:tentative="0">
      <w:start w:val="1"/>
      <w:numFmt w:val="bullet"/>
      <w:pStyle w:val="251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0">
    <w:nsid w:val="00000026"/>
    <w:multiLevelType w:val="multilevel"/>
    <w:tmpl w:val="00000026"/>
    <w:lvl w:ilvl="0" w:tentative="0">
      <w:start w:val="1"/>
      <w:numFmt w:val="decimal"/>
      <w:suff w:val="nothing"/>
      <w:lvlText w:val="第%1章 "/>
      <w:lvlJc w:val="left"/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suff w:val="nothing"/>
      <w:lvlText w:val="%1.%2 "/>
      <w:lvlJc w:val="left"/>
      <w:pPr>
        <w:ind w:left="0" w:firstLine="0"/>
      </w:pPr>
      <w:rPr>
        <w:rFonts w:hint="eastAsia"/>
        <w:b/>
        <w:sz w:val="28"/>
        <w:szCs w:val="28"/>
      </w:rPr>
    </w:lvl>
    <w:lvl w:ilvl="2" w:tentative="0">
      <w:start w:val="1"/>
      <w:numFmt w:val="decimal"/>
      <w:suff w:val="nothing"/>
      <w:lvlText w:val="%1.%2.%3 "/>
      <w:lvlJc w:val="left"/>
      <w:pPr>
        <w:ind w:left="0" w:firstLine="0"/>
      </w:pPr>
      <w:rPr>
        <w:rFonts w:hint="eastAsia"/>
        <w:b/>
        <w:sz w:val="28"/>
        <w:szCs w:val="28"/>
      </w:rPr>
    </w:lvl>
    <w:lvl w:ilvl="3" w:tentative="0">
      <w:start w:val="1"/>
      <w:numFmt w:val="decimal"/>
      <w:suff w:val="nothing"/>
      <w:lvlText w:val="%1.%2.%3.%4 "/>
      <w:lvlJc w:val="left"/>
      <w:pPr>
        <w:ind w:left="900" w:firstLine="0"/>
      </w:pPr>
      <w:rPr>
        <w:rFonts w:hint="eastAsia"/>
      </w:rPr>
    </w:lvl>
    <w:lvl w:ilvl="4" w:tentative="0">
      <w:start w:val="1"/>
      <w:numFmt w:val="decimal"/>
      <w:pStyle w:val="272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nothing"/>
      <w:lvlText w:val="%6、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1">
    <w:nsid w:val="1EDF7F2C"/>
    <w:multiLevelType w:val="multilevel"/>
    <w:tmpl w:val="1EDF7F2C"/>
    <w:lvl w:ilvl="0" w:tentative="0">
      <w:start w:val="1"/>
      <w:numFmt w:val="decimal"/>
      <w:pStyle w:val="3"/>
      <w:suff w:val="nothing"/>
      <w:lvlText w:val="%1 "/>
      <w:lvlJc w:val="center"/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44"/>
        <w:szCs w:val="4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709" w:firstLine="0"/>
      </w:pPr>
      <w:rPr>
        <w:rFonts w:hint="eastAsia"/>
        <w:b/>
        <w:sz w:val="36"/>
        <w:szCs w:val="28"/>
      </w:rPr>
    </w:lvl>
    <w:lvl w:ilvl="2" w:tentative="0">
      <w:start w:val="1"/>
      <w:numFmt w:val="decimal"/>
      <w:suff w:val="nothing"/>
      <w:lvlText w:val="%1.%2.%3 "/>
      <w:lvlJc w:val="left"/>
      <w:pPr>
        <w:ind w:left="630" w:firstLine="0"/>
      </w:pPr>
      <w:rPr>
        <w:rFonts w:hint="eastAsia"/>
        <w:b/>
        <w:sz w:val="32"/>
        <w:szCs w:val="24"/>
      </w:rPr>
    </w:lvl>
    <w:lvl w:ilvl="3" w:tentative="0">
      <w:start w:val="1"/>
      <w:numFmt w:val="decimal"/>
      <w:pStyle w:val="7"/>
      <w:suff w:val="nothing"/>
      <w:lvlText w:val="%1.%2.%3.%4 "/>
      <w:lvlJc w:val="left"/>
      <w:rPr>
        <w:rFonts w:hint="eastAsia" w:ascii="宋体" w:hAnsi="宋体" w:eastAsia="宋体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suff w:val="nothing"/>
      <w:lvlText w:val="%1.%2.%3.%4.%5 "/>
      <w:lvlJc w:val="left"/>
      <w:pPr>
        <w:ind w:left="-360" w:firstLine="0"/>
      </w:pPr>
      <w:rPr>
        <w:rFonts w:hint="eastAsia"/>
      </w:rPr>
    </w:lvl>
    <w:lvl w:ilvl="5" w:tentative="0">
      <w:start w:val="1"/>
      <w:numFmt w:val="decimal"/>
      <w:pStyle w:val="185"/>
      <w:suff w:val="nothing"/>
      <w:lvlText w:val="%6、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260"/>
      <w:suff w:val="nothing"/>
      <w:lvlText w:val="%7）"/>
      <w:lvlJc w:val="left"/>
      <w:pPr>
        <w:ind w:left="-360" w:firstLine="0"/>
      </w:pPr>
      <w:rPr>
        <w:rFonts w:hint="eastAsia"/>
      </w:rPr>
    </w:lvl>
    <w:lvl w:ilvl="7" w:tentative="0">
      <w:start w:val="1"/>
      <w:numFmt w:val="none"/>
      <w:pStyle w:val="11"/>
      <w:suff w:val="nothing"/>
      <w:lvlText w:val=""/>
      <w:lvlJc w:val="left"/>
      <w:pPr>
        <w:ind w:left="-360" w:firstLine="0"/>
      </w:pPr>
      <w:rPr>
        <w:rFonts w:hint="eastAsia"/>
      </w:rPr>
    </w:lvl>
    <w:lvl w:ilvl="8" w:tentative="0">
      <w:start w:val="1"/>
      <w:numFmt w:val="none"/>
      <w:pStyle w:val="12"/>
      <w:suff w:val="nothing"/>
      <w:lvlText w:val=""/>
      <w:lvlJc w:val="left"/>
      <w:pPr>
        <w:ind w:left="-360" w:firstLine="0"/>
      </w:pPr>
      <w:rPr>
        <w:rFonts w:hint="eastAsia"/>
      </w:rPr>
    </w:lvl>
  </w:abstractNum>
  <w:abstractNum w:abstractNumId="22">
    <w:nsid w:val="285169A1"/>
    <w:multiLevelType w:val="multilevel"/>
    <w:tmpl w:val="285169A1"/>
    <w:lvl w:ilvl="0" w:tentative="0">
      <w:start w:val="1"/>
      <w:numFmt w:val="decimal"/>
      <w:pStyle w:val="270"/>
      <w:suff w:val="nothing"/>
      <w:lvlText w:val="%1 "/>
      <w:lvlJc w:val="left"/>
      <w:pPr>
        <w:ind w:left="0" w:firstLine="0"/>
      </w:pPr>
      <w:rPr>
        <w:rFonts w:hint="eastAsia"/>
        <w:sz w:val="36"/>
        <w:szCs w:val="36"/>
      </w:rPr>
    </w:lvl>
    <w:lvl w:ilvl="1" w:tentative="0">
      <w:start w:val="1"/>
      <w:numFmt w:val="decimal"/>
      <w:suff w:val="nothing"/>
      <w:lvlText w:val="%1.%2 "/>
      <w:lvlJc w:val="left"/>
      <w:pPr>
        <w:ind w:left="-14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nothing"/>
      <w:lvlText w:val="%1.%2.%3 "/>
      <w:lvlJc w:val="left"/>
      <w:pPr>
        <w:ind w:left="-142" w:firstLine="0"/>
      </w:pPr>
      <w:rPr>
        <w:rFonts w:hint="eastAsia"/>
      </w:rPr>
    </w:lvl>
    <w:lvl w:ilvl="3" w:tentative="0">
      <w:start w:val="1"/>
      <w:numFmt w:val="decimal"/>
      <w:suff w:val="nothing"/>
      <w:lvlText w:val="%1.%2.%3.%4 "/>
      <w:lvlJc w:val="left"/>
      <w:pPr>
        <w:ind w:left="-142" w:firstLine="0"/>
      </w:pPr>
      <w:rPr>
        <w:rFonts w:hint="eastAsia"/>
      </w:rPr>
    </w:lvl>
    <w:lvl w:ilvl="4" w:tentative="0">
      <w:start w:val="1"/>
      <w:numFmt w:val="decimal"/>
      <w:suff w:val="nothing"/>
      <w:lvlText w:val="%1.%2.%3.%4.%5 "/>
      <w:lvlJc w:val="left"/>
      <w:pPr>
        <w:ind w:left="-142" w:firstLine="0"/>
      </w:pPr>
      <w:rPr>
        <w:rFonts w:hint="eastAsia"/>
        <w:b/>
        <w:i w:val="0"/>
        <w:sz w:val="24"/>
      </w:rPr>
    </w:lvl>
    <w:lvl w:ilvl="5" w:tentative="0">
      <w:start w:val="1"/>
      <w:numFmt w:val="decimal"/>
      <w:suff w:val="nothing"/>
      <w:lvlText w:val="%1.%2.%3.%4.%5.%6 "/>
      <w:lvlJc w:val="left"/>
      <w:pPr>
        <w:ind w:left="-142" w:firstLine="0"/>
      </w:pPr>
      <w:rPr>
        <w:rFonts w:hint="eastAsia"/>
        <w:b/>
        <w:i w:val="0"/>
        <w:sz w:val="24"/>
      </w:rPr>
    </w:lvl>
    <w:lvl w:ilvl="6" w:tentative="0">
      <w:start w:val="1"/>
      <w:numFmt w:val="none"/>
      <w:suff w:val="nothing"/>
      <w:lvlText w:val=""/>
      <w:lvlJc w:val="left"/>
      <w:pPr>
        <w:ind w:left="-142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-142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-142" w:firstLine="0"/>
      </w:pPr>
      <w:rPr>
        <w:rFonts w:hint="eastAsia"/>
      </w:rPr>
    </w:lvl>
  </w:abstractNum>
  <w:abstractNum w:abstractNumId="23">
    <w:nsid w:val="3A245CC8"/>
    <w:multiLevelType w:val="singleLevel"/>
    <w:tmpl w:val="3A245CC8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7"/>
  </w:num>
  <w:num w:numId="13">
    <w:abstractNumId w:val="18"/>
  </w:num>
  <w:num w:numId="14">
    <w:abstractNumId w:val="10"/>
  </w:num>
  <w:num w:numId="15">
    <w:abstractNumId w:val="16"/>
  </w:num>
  <w:num w:numId="16">
    <w:abstractNumId w:val="5"/>
  </w:num>
  <w:num w:numId="17">
    <w:abstractNumId w:val="19"/>
  </w:num>
  <w:num w:numId="18">
    <w:abstractNumId w:val="8"/>
  </w:num>
  <w:num w:numId="19">
    <w:abstractNumId w:val="22"/>
  </w:num>
  <w:num w:numId="20">
    <w:abstractNumId w:val="20"/>
  </w:num>
  <w:num w:numId="21">
    <w:abstractNumId w:val="6"/>
  </w:num>
  <w:num w:numId="22">
    <w:abstractNumId w:val="9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28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mNTY5MmJkZGY3OGU1YTg1YjY0YTQzYmEyM2FmNjEifQ=="/>
  </w:docVars>
  <w:rsids>
    <w:rsidRoot w:val="00172A27"/>
    <w:rsid w:val="00003A3C"/>
    <w:rsid w:val="00004796"/>
    <w:rsid w:val="00006FA7"/>
    <w:rsid w:val="00007E74"/>
    <w:rsid w:val="000106C8"/>
    <w:rsid w:val="00012872"/>
    <w:rsid w:val="0001364D"/>
    <w:rsid w:val="00015E56"/>
    <w:rsid w:val="000240F4"/>
    <w:rsid w:val="000241AC"/>
    <w:rsid w:val="000242EC"/>
    <w:rsid w:val="00034DB8"/>
    <w:rsid w:val="000421F6"/>
    <w:rsid w:val="00044721"/>
    <w:rsid w:val="000447B1"/>
    <w:rsid w:val="000477D0"/>
    <w:rsid w:val="00056089"/>
    <w:rsid w:val="000572ED"/>
    <w:rsid w:val="00062957"/>
    <w:rsid w:val="00062E45"/>
    <w:rsid w:val="00070AE3"/>
    <w:rsid w:val="00071CE5"/>
    <w:rsid w:val="000739F0"/>
    <w:rsid w:val="00082986"/>
    <w:rsid w:val="00085404"/>
    <w:rsid w:val="00087C53"/>
    <w:rsid w:val="0009138C"/>
    <w:rsid w:val="000A0864"/>
    <w:rsid w:val="000A2857"/>
    <w:rsid w:val="000A52FC"/>
    <w:rsid w:val="000A6022"/>
    <w:rsid w:val="000A7BA3"/>
    <w:rsid w:val="000B022E"/>
    <w:rsid w:val="000B50D2"/>
    <w:rsid w:val="000C1449"/>
    <w:rsid w:val="000C179E"/>
    <w:rsid w:val="000C51E0"/>
    <w:rsid w:val="000C7A76"/>
    <w:rsid w:val="000D5A94"/>
    <w:rsid w:val="000E7141"/>
    <w:rsid w:val="000E7306"/>
    <w:rsid w:val="000F0621"/>
    <w:rsid w:val="000F5B10"/>
    <w:rsid w:val="00101914"/>
    <w:rsid w:val="001045F3"/>
    <w:rsid w:val="0010750C"/>
    <w:rsid w:val="00112C31"/>
    <w:rsid w:val="00121459"/>
    <w:rsid w:val="00122825"/>
    <w:rsid w:val="00133CE0"/>
    <w:rsid w:val="00134A02"/>
    <w:rsid w:val="00136954"/>
    <w:rsid w:val="0014598D"/>
    <w:rsid w:val="001479F8"/>
    <w:rsid w:val="001513D0"/>
    <w:rsid w:val="00151C56"/>
    <w:rsid w:val="001636C5"/>
    <w:rsid w:val="00164114"/>
    <w:rsid w:val="001653FD"/>
    <w:rsid w:val="00167AC7"/>
    <w:rsid w:val="001705B2"/>
    <w:rsid w:val="00172A27"/>
    <w:rsid w:val="00175C66"/>
    <w:rsid w:val="00176635"/>
    <w:rsid w:val="00177895"/>
    <w:rsid w:val="00180D6A"/>
    <w:rsid w:val="00181ECB"/>
    <w:rsid w:val="00183A11"/>
    <w:rsid w:val="0019039C"/>
    <w:rsid w:val="00193497"/>
    <w:rsid w:val="00194046"/>
    <w:rsid w:val="001A3B32"/>
    <w:rsid w:val="001B2D08"/>
    <w:rsid w:val="001B4C1B"/>
    <w:rsid w:val="001B5F6F"/>
    <w:rsid w:val="001C2910"/>
    <w:rsid w:val="001C6911"/>
    <w:rsid w:val="001C6957"/>
    <w:rsid w:val="001E455E"/>
    <w:rsid w:val="001E4FF9"/>
    <w:rsid w:val="001F09E2"/>
    <w:rsid w:val="001F1F8A"/>
    <w:rsid w:val="001F60B4"/>
    <w:rsid w:val="00201A86"/>
    <w:rsid w:val="00204731"/>
    <w:rsid w:val="00205407"/>
    <w:rsid w:val="00205AB8"/>
    <w:rsid w:val="00211354"/>
    <w:rsid w:val="00213150"/>
    <w:rsid w:val="002134C1"/>
    <w:rsid w:val="00214F1A"/>
    <w:rsid w:val="00217607"/>
    <w:rsid w:val="0022136F"/>
    <w:rsid w:val="002227F8"/>
    <w:rsid w:val="00227117"/>
    <w:rsid w:val="002272C3"/>
    <w:rsid w:val="00231DC3"/>
    <w:rsid w:val="00240B0D"/>
    <w:rsid w:val="00241DFC"/>
    <w:rsid w:val="002437F3"/>
    <w:rsid w:val="00244C35"/>
    <w:rsid w:val="00252C85"/>
    <w:rsid w:val="002538A4"/>
    <w:rsid w:val="002552E4"/>
    <w:rsid w:val="002579A4"/>
    <w:rsid w:val="00261796"/>
    <w:rsid w:val="0026184B"/>
    <w:rsid w:val="00262D66"/>
    <w:rsid w:val="00263ACE"/>
    <w:rsid w:val="00264F5B"/>
    <w:rsid w:val="0026691B"/>
    <w:rsid w:val="00267214"/>
    <w:rsid w:val="002705AE"/>
    <w:rsid w:val="00271B0D"/>
    <w:rsid w:val="00290BE4"/>
    <w:rsid w:val="002923F5"/>
    <w:rsid w:val="00292A73"/>
    <w:rsid w:val="00292D0B"/>
    <w:rsid w:val="0029330E"/>
    <w:rsid w:val="00293D4C"/>
    <w:rsid w:val="002A05D3"/>
    <w:rsid w:val="002A3934"/>
    <w:rsid w:val="002A4A24"/>
    <w:rsid w:val="002A5C05"/>
    <w:rsid w:val="002B3C8C"/>
    <w:rsid w:val="002B52A1"/>
    <w:rsid w:val="002B5BEF"/>
    <w:rsid w:val="002C0A30"/>
    <w:rsid w:val="002C7B7E"/>
    <w:rsid w:val="002D0D7C"/>
    <w:rsid w:val="002D25F3"/>
    <w:rsid w:val="002D6376"/>
    <w:rsid w:val="002E213F"/>
    <w:rsid w:val="002E3947"/>
    <w:rsid w:val="002E4952"/>
    <w:rsid w:val="002E6D95"/>
    <w:rsid w:val="002F1662"/>
    <w:rsid w:val="002F193D"/>
    <w:rsid w:val="002F47E8"/>
    <w:rsid w:val="0030419F"/>
    <w:rsid w:val="003067FC"/>
    <w:rsid w:val="003102CF"/>
    <w:rsid w:val="00313286"/>
    <w:rsid w:val="00316234"/>
    <w:rsid w:val="00321283"/>
    <w:rsid w:val="003229C5"/>
    <w:rsid w:val="003236B3"/>
    <w:rsid w:val="0032506B"/>
    <w:rsid w:val="00325E8C"/>
    <w:rsid w:val="00325EE3"/>
    <w:rsid w:val="0033428E"/>
    <w:rsid w:val="003350BF"/>
    <w:rsid w:val="00344AF0"/>
    <w:rsid w:val="00344B47"/>
    <w:rsid w:val="00351933"/>
    <w:rsid w:val="00354204"/>
    <w:rsid w:val="0036096D"/>
    <w:rsid w:val="00362249"/>
    <w:rsid w:val="003747E2"/>
    <w:rsid w:val="003753B3"/>
    <w:rsid w:val="003817B2"/>
    <w:rsid w:val="00390F3F"/>
    <w:rsid w:val="003979BE"/>
    <w:rsid w:val="003A06D0"/>
    <w:rsid w:val="003A0F97"/>
    <w:rsid w:val="003A518A"/>
    <w:rsid w:val="003C414F"/>
    <w:rsid w:val="003D1090"/>
    <w:rsid w:val="003D61A5"/>
    <w:rsid w:val="003E3777"/>
    <w:rsid w:val="003E44A5"/>
    <w:rsid w:val="003E4629"/>
    <w:rsid w:val="003E5E7E"/>
    <w:rsid w:val="003E6738"/>
    <w:rsid w:val="003E7513"/>
    <w:rsid w:val="003F3E18"/>
    <w:rsid w:val="003F5418"/>
    <w:rsid w:val="0040493D"/>
    <w:rsid w:val="00404A6F"/>
    <w:rsid w:val="00412D82"/>
    <w:rsid w:val="00414361"/>
    <w:rsid w:val="004145A0"/>
    <w:rsid w:val="00415808"/>
    <w:rsid w:val="00417158"/>
    <w:rsid w:val="004213CE"/>
    <w:rsid w:val="00423504"/>
    <w:rsid w:val="00424C68"/>
    <w:rsid w:val="00430419"/>
    <w:rsid w:val="00430BC2"/>
    <w:rsid w:val="00434866"/>
    <w:rsid w:val="0043531F"/>
    <w:rsid w:val="0044016B"/>
    <w:rsid w:val="00441214"/>
    <w:rsid w:val="004419BB"/>
    <w:rsid w:val="00444F07"/>
    <w:rsid w:val="00450016"/>
    <w:rsid w:val="00450ED5"/>
    <w:rsid w:val="0045683B"/>
    <w:rsid w:val="004568A4"/>
    <w:rsid w:val="004606D4"/>
    <w:rsid w:val="00462844"/>
    <w:rsid w:val="00464782"/>
    <w:rsid w:val="004666CB"/>
    <w:rsid w:val="00477DB6"/>
    <w:rsid w:val="00480543"/>
    <w:rsid w:val="00480ED6"/>
    <w:rsid w:val="004815C5"/>
    <w:rsid w:val="00481E88"/>
    <w:rsid w:val="0048303E"/>
    <w:rsid w:val="00484600"/>
    <w:rsid w:val="0048495D"/>
    <w:rsid w:val="00485C33"/>
    <w:rsid w:val="00487062"/>
    <w:rsid w:val="004A0CEE"/>
    <w:rsid w:val="004A16FE"/>
    <w:rsid w:val="004A4367"/>
    <w:rsid w:val="004A4AD2"/>
    <w:rsid w:val="004A655C"/>
    <w:rsid w:val="004A7EA9"/>
    <w:rsid w:val="004B0607"/>
    <w:rsid w:val="004B2F87"/>
    <w:rsid w:val="004B6503"/>
    <w:rsid w:val="004C5801"/>
    <w:rsid w:val="004C5E5D"/>
    <w:rsid w:val="004C60B3"/>
    <w:rsid w:val="004D2431"/>
    <w:rsid w:val="004D65E0"/>
    <w:rsid w:val="004D6BE2"/>
    <w:rsid w:val="004D7E85"/>
    <w:rsid w:val="004E106F"/>
    <w:rsid w:val="004E216A"/>
    <w:rsid w:val="004E4CCA"/>
    <w:rsid w:val="004E5F07"/>
    <w:rsid w:val="004E6E2E"/>
    <w:rsid w:val="004E7C91"/>
    <w:rsid w:val="004F4527"/>
    <w:rsid w:val="004F5B75"/>
    <w:rsid w:val="00501B31"/>
    <w:rsid w:val="00506F2D"/>
    <w:rsid w:val="00506F5F"/>
    <w:rsid w:val="00510A86"/>
    <w:rsid w:val="00510B30"/>
    <w:rsid w:val="00511E34"/>
    <w:rsid w:val="005142D1"/>
    <w:rsid w:val="00515CF5"/>
    <w:rsid w:val="00517D9B"/>
    <w:rsid w:val="00520485"/>
    <w:rsid w:val="00521FF1"/>
    <w:rsid w:val="005228D4"/>
    <w:rsid w:val="005245D6"/>
    <w:rsid w:val="005401C8"/>
    <w:rsid w:val="00541FB3"/>
    <w:rsid w:val="0054264B"/>
    <w:rsid w:val="00544B9E"/>
    <w:rsid w:val="00545085"/>
    <w:rsid w:val="00546146"/>
    <w:rsid w:val="005464B6"/>
    <w:rsid w:val="005464C7"/>
    <w:rsid w:val="00557567"/>
    <w:rsid w:val="00557B2F"/>
    <w:rsid w:val="0056174D"/>
    <w:rsid w:val="00563FEF"/>
    <w:rsid w:val="005742AB"/>
    <w:rsid w:val="0057726C"/>
    <w:rsid w:val="00580550"/>
    <w:rsid w:val="00582404"/>
    <w:rsid w:val="00582A16"/>
    <w:rsid w:val="00583F54"/>
    <w:rsid w:val="0058402B"/>
    <w:rsid w:val="00587E4C"/>
    <w:rsid w:val="005A108C"/>
    <w:rsid w:val="005A1540"/>
    <w:rsid w:val="005A3980"/>
    <w:rsid w:val="005A3F60"/>
    <w:rsid w:val="005A46CA"/>
    <w:rsid w:val="005A5BE2"/>
    <w:rsid w:val="005B09A2"/>
    <w:rsid w:val="005C0EB1"/>
    <w:rsid w:val="005C23D2"/>
    <w:rsid w:val="005C5709"/>
    <w:rsid w:val="005C5BE9"/>
    <w:rsid w:val="005C6B32"/>
    <w:rsid w:val="005C7F30"/>
    <w:rsid w:val="005D1BA1"/>
    <w:rsid w:val="005D58D0"/>
    <w:rsid w:val="005D7D31"/>
    <w:rsid w:val="005E09FC"/>
    <w:rsid w:val="005E3AD1"/>
    <w:rsid w:val="005E3CBC"/>
    <w:rsid w:val="005E6FB0"/>
    <w:rsid w:val="005F0C15"/>
    <w:rsid w:val="005F5F93"/>
    <w:rsid w:val="00603A0E"/>
    <w:rsid w:val="00605B7E"/>
    <w:rsid w:val="00607A85"/>
    <w:rsid w:val="006111E6"/>
    <w:rsid w:val="00612D56"/>
    <w:rsid w:val="00612E66"/>
    <w:rsid w:val="00614243"/>
    <w:rsid w:val="00614850"/>
    <w:rsid w:val="00614ED8"/>
    <w:rsid w:val="0061683F"/>
    <w:rsid w:val="00617B92"/>
    <w:rsid w:val="006218FB"/>
    <w:rsid w:val="00634760"/>
    <w:rsid w:val="00637DD2"/>
    <w:rsid w:val="00640638"/>
    <w:rsid w:val="00653A8C"/>
    <w:rsid w:val="00660AE9"/>
    <w:rsid w:val="0066207B"/>
    <w:rsid w:val="006621A3"/>
    <w:rsid w:val="00664CB7"/>
    <w:rsid w:val="00666C3D"/>
    <w:rsid w:val="00671464"/>
    <w:rsid w:val="0067667C"/>
    <w:rsid w:val="006837E1"/>
    <w:rsid w:val="006838ED"/>
    <w:rsid w:val="00683CA2"/>
    <w:rsid w:val="00691C11"/>
    <w:rsid w:val="00692DBC"/>
    <w:rsid w:val="006931BF"/>
    <w:rsid w:val="00695569"/>
    <w:rsid w:val="006A2EA3"/>
    <w:rsid w:val="006B3AF3"/>
    <w:rsid w:val="006C4C69"/>
    <w:rsid w:val="006C7A91"/>
    <w:rsid w:val="006D093C"/>
    <w:rsid w:val="006D6C5D"/>
    <w:rsid w:val="006E3CDC"/>
    <w:rsid w:val="006E3FF3"/>
    <w:rsid w:val="006E5A64"/>
    <w:rsid w:val="006F0A7A"/>
    <w:rsid w:val="006F167C"/>
    <w:rsid w:val="006F380D"/>
    <w:rsid w:val="006F74FA"/>
    <w:rsid w:val="00703FAD"/>
    <w:rsid w:val="00711006"/>
    <w:rsid w:val="007144F1"/>
    <w:rsid w:val="00715D4F"/>
    <w:rsid w:val="00720520"/>
    <w:rsid w:val="0072108F"/>
    <w:rsid w:val="007244C3"/>
    <w:rsid w:val="0072641A"/>
    <w:rsid w:val="00733405"/>
    <w:rsid w:val="0073572B"/>
    <w:rsid w:val="00736CD5"/>
    <w:rsid w:val="007469FC"/>
    <w:rsid w:val="007556EF"/>
    <w:rsid w:val="0075722C"/>
    <w:rsid w:val="00757E6B"/>
    <w:rsid w:val="0078352F"/>
    <w:rsid w:val="00784CD6"/>
    <w:rsid w:val="00791742"/>
    <w:rsid w:val="007951C1"/>
    <w:rsid w:val="00797C7D"/>
    <w:rsid w:val="007A0F71"/>
    <w:rsid w:val="007A2429"/>
    <w:rsid w:val="007A39BF"/>
    <w:rsid w:val="007A3A5A"/>
    <w:rsid w:val="007B31D8"/>
    <w:rsid w:val="007B33CE"/>
    <w:rsid w:val="007B3941"/>
    <w:rsid w:val="007C279C"/>
    <w:rsid w:val="007C6CA3"/>
    <w:rsid w:val="007D3180"/>
    <w:rsid w:val="007D51FB"/>
    <w:rsid w:val="007D6D94"/>
    <w:rsid w:val="007E1AF7"/>
    <w:rsid w:val="007E2140"/>
    <w:rsid w:val="007E2DFE"/>
    <w:rsid w:val="007E4E7D"/>
    <w:rsid w:val="007E7BBE"/>
    <w:rsid w:val="007F1F80"/>
    <w:rsid w:val="007F60FF"/>
    <w:rsid w:val="00805225"/>
    <w:rsid w:val="00806390"/>
    <w:rsid w:val="00821BF5"/>
    <w:rsid w:val="008264B1"/>
    <w:rsid w:val="00837800"/>
    <w:rsid w:val="0084116C"/>
    <w:rsid w:val="008462A0"/>
    <w:rsid w:val="00850791"/>
    <w:rsid w:val="00850B30"/>
    <w:rsid w:val="00853B6D"/>
    <w:rsid w:val="00853D49"/>
    <w:rsid w:val="00854EB9"/>
    <w:rsid w:val="00855F34"/>
    <w:rsid w:val="008579FC"/>
    <w:rsid w:val="0086020D"/>
    <w:rsid w:val="00862E0B"/>
    <w:rsid w:val="00864ACE"/>
    <w:rsid w:val="00864D56"/>
    <w:rsid w:val="00867FAB"/>
    <w:rsid w:val="0087283F"/>
    <w:rsid w:val="008767E5"/>
    <w:rsid w:val="0087716D"/>
    <w:rsid w:val="008804C0"/>
    <w:rsid w:val="00883A2A"/>
    <w:rsid w:val="008875CB"/>
    <w:rsid w:val="00890F9C"/>
    <w:rsid w:val="00891081"/>
    <w:rsid w:val="00891571"/>
    <w:rsid w:val="00892ACD"/>
    <w:rsid w:val="00893445"/>
    <w:rsid w:val="0089600D"/>
    <w:rsid w:val="008A3C40"/>
    <w:rsid w:val="008A7C00"/>
    <w:rsid w:val="008B1DD6"/>
    <w:rsid w:val="008B349B"/>
    <w:rsid w:val="008B35D1"/>
    <w:rsid w:val="008B5546"/>
    <w:rsid w:val="008B5BDE"/>
    <w:rsid w:val="008C1DE2"/>
    <w:rsid w:val="008C3254"/>
    <w:rsid w:val="008D2015"/>
    <w:rsid w:val="008D2095"/>
    <w:rsid w:val="008D7BF1"/>
    <w:rsid w:val="008E0A15"/>
    <w:rsid w:val="008E1C20"/>
    <w:rsid w:val="008F08DF"/>
    <w:rsid w:val="008F7124"/>
    <w:rsid w:val="00904838"/>
    <w:rsid w:val="00905D2C"/>
    <w:rsid w:val="00906FB6"/>
    <w:rsid w:val="0091327A"/>
    <w:rsid w:val="00923229"/>
    <w:rsid w:val="0092559A"/>
    <w:rsid w:val="00926519"/>
    <w:rsid w:val="00927176"/>
    <w:rsid w:val="00931BE1"/>
    <w:rsid w:val="00935629"/>
    <w:rsid w:val="00935865"/>
    <w:rsid w:val="009362B9"/>
    <w:rsid w:val="009362E9"/>
    <w:rsid w:val="009415E0"/>
    <w:rsid w:val="00943B2E"/>
    <w:rsid w:val="00943E3E"/>
    <w:rsid w:val="00945CFF"/>
    <w:rsid w:val="0094703D"/>
    <w:rsid w:val="009536C8"/>
    <w:rsid w:val="00955B81"/>
    <w:rsid w:val="00960FC6"/>
    <w:rsid w:val="00961E54"/>
    <w:rsid w:val="0096297D"/>
    <w:rsid w:val="00962D18"/>
    <w:rsid w:val="00962DC6"/>
    <w:rsid w:val="00964435"/>
    <w:rsid w:val="009668E7"/>
    <w:rsid w:val="00966B9B"/>
    <w:rsid w:val="009677AA"/>
    <w:rsid w:val="00977507"/>
    <w:rsid w:val="00977E2C"/>
    <w:rsid w:val="00981047"/>
    <w:rsid w:val="0098149C"/>
    <w:rsid w:val="009828CE"/>
    <w:rsid w:val="009856D4"/>
    <w:rsid w:val="00985E05"/>
    <w:rsid w:val="009863BB"/>
    <w:rsid w:val="009924F2"/>
    <w:rsid w:val="00996965"/>
    <w:rsid w:val="00997431"/>
    <w:rsid w:val="009B4469"/>
    <w:rsid w:val="009B6124"/>
    <w:rsid w:val="009B6E82"/>
    <w:rsid w:val="009C019A"/>
    <w:rsid w:val="009C0DF2"/>
    <w:rsid w:val="009C2906"/>
    <w:rsid w:val="009C332A"/>
    <w:rsid w:val="009C4DF9"/>
    <w:rsid w:val="009C7E72"/>
    <w:rsid w:val="009D615D"/>
    <w:rsid w:val="009E1EEE"/>
    <w:rsid w:val="009E6586"/>
    <w:rsid w:val="009E7CBD"/>
    <w:rsid w:val="009F1636"/>
    <w:rsid w:val="009F2B97"/>
    <w:rsid w:val="009F4EC1"/>
    <w:rsid w:val="009F5EE0"/>
    <w:rsid w:val="00A102EC"/>
    <w:rsid w:val="00A10E90"/>
    <w:rsid w:val="00A13A3A"/>
    <w:rsid w:val="00A17101"/>
    <w:rsid w:val="00A2174A"/>
    <w:rsid w:val="00A23E34"/>
    <w:rsid w:val="00A27BBD"/>
    <w:rsid w:val="00A32814"/>
    <w:rsid w:val="00A356D9"/>
    <w:rsid w:val="00A40DF3"/>
    <w:rsid w:val="00A4214A"/>
    <w:rsid w:val="00A447FC"/>
    <w:rsid w:val="00A44DD3"/>
    <w:rsid w:val="00A46806"/>
    <w:rsid w:val="00A47D94"/>
    <w:rsid w:val="00A50BD3"/>
    <w:rsid w:val="00A52DFD"/>
    <w:rsid w:val="00A54D88"/>
    <w:rsid w:val="00A627EB"/>
    <w:rsid w:val="00A725CC"/>
    <w:rsid w:val="00A72CAB"/>
    <w:rsid w:val="00A73133"/>
    <w:rsid w:val="00A801A6"/>
    <w:rsid w:val="00A809F7"/>
    <w:rsid w:val="00A80F67"/>
    <w:rsid w:val="00A840DE"/>
    <w:rsid w:val="00A85FBB"/>
    <w:rsid w:val="00A85FE7"/>
    <w:rsid w:val="00A8787C"/>
    <w:rsid w:val="00A9228B"/>
    <w:rsid w:val="00AA27DE"/>
    <w:rsid w:val="00AA3485"/>
    <w:rsid w:val="00AB212A"/>
    <w:rsid w:val="00AB78AD"/>
    <w:rsid w:val="00AC5F76"/>
    <w:rsid w:val="00AD1001"/>
    <w:rsid w:val="00AD2A6D"/>
    <w:rsid w:val="00AD590B"/>
    <w:rsid w:val="00AE13D8"/>
    <w:rsid w:val="00AE22FB"/>
    <w:rsid w:val="00AE5DE8"/>
    <w:rsid w:val="00AF32F0"/>
    <w:rsid w:val="00AF7FB2"/>
    <w:rsid w:val="00B07431"/>
    <w:rsid w:val="00B14233"/>
    <w:rsid w:val="00B146B8"/>
    <w:rsid w:val="00B14FBE"/>
    <w:rsid w:val="00B22147"/>
    <w:rsid w:val="00B2223D"/>
    <w:rsid w:val="00B25835"/>
    <w:rsid w:val="00B2716D"/>
    <w:rsid w:val="00B27F43"/>
    <w:rsid w:val="00B31278"/>
    <w:rsid w:val="00B32796"/>
    <w:rsid w:val="00B33304"/>
    <w:rsid w:val="00B33C5A"/>
    <w:rsid w:val="00B34625"/>
    <w:rsid w:val="00B3626D"/>
    <w:rsid w:val="00B37F81"/>
    <w:rsid w:val="00B53D40"/>
    <w:rsid w:val="00B55BB7"/>
    <w:rsid w:val="00B57262"/>
    <w:rsid w:val="00B615D1"/>
    <w:rsid w:val="00B63269"/>
    <w:rsid w:val="00B647BD"/>
    <w:rsid w:val="00B64EDF"/>
    <w:rsid w:val="00B64FAA"/>
    <w:rsid w:val="00B656AC"/>
    <w:rsid w:val="00B73B07"/>
    <w:rsid w:val="00B82B20"/>
    <w:rsid w:val="00B836A3"/>
    <w:rsid w:val="00B87890"/>
    <w:rsid w:val="00BA17AE"/>
    <w:rsid w:val="00BA5CAB"/>
    <w:rsid w:val="00BA6880"/>
    <w:rsid w:val="00BA6B2F"/>
    <w:rsid w:val="00BB46D0"/>
    <w:rsid w:val="00BB4C37"/>
    <w:rsid w:val="00BB53C1"/>
    <w:rsid w:val="00BB7DF9"/>
    <w:rsid w:val="00BC07B3"/>
    <w:rsid w:val="00BC33E1"/>
    <w:rsid w:val="00BC4D9F"/>
    <w:rsid w:val="00BC6B79"/>
    <w:rsid w:val="00BD0617"/>
    <w:rsid w:val="00BD0B20"/>
    <w:rsid w:val="00BD2794"/>
    <w:rsid w:val="00BD5CF5"/>
    <w:rsid w:val="00BD7796"/>
    <w:rsid w:val="00BE2230"/>
    <w:rsid w:val="00BE2B0D"/>
    <w:rsid w:val="00BF2351"/>
    <w:rsid w:val="00BF3048"/>
    <w:rsid w:val="00BF383A"/>
    <w:rsid w:val="00BF4BDD"/>
    <w:rsid w:val="00C00BB5"/>
    <w:rsid w:val="00C02AA8"/>
    <w:rsid w:val="00C05609"/>
    <w:rsid w:val="00C0662D"/>
    <w:rsid w:val="00C102F1"/>
    <w:rsid w:val="00C109AF"/>
    <w:rsid w:val="00C1296E"/>
    <w:rsid w:val="00C1417D"/>
    <w:rsid w:val="00C22087"/>
    <w:rsid w:val="00C22C18"/>
    <w:rsid w:val="00C268D7"/>
    <w:rsid w:val="00C26F39"/>
    <w:rsid w:val="00C31417"/>
    <w:rsid w:val="00C3187C"/>
    <w:rsid w:val="00C345EF"/>
    <w:rsid w:val="00C34AF4"/>
    <w:rsid w:val="00C41328"/>
    <w:rsid w:val="00C4456D"/>
    <w:rsid w:val="00C44F5E"/>
    <w:rsid w:val="00C457C5"/>
    <w:rsid w:val="00C45BC7"/>
    <w:rsid w:val="00C478DD"/>
    <w:rsid w:val="00C47D1A"/>
    <w:rsid w:val="00C51ADE"/>
    <w:rsid w:val="00C55A9F"/>
    <w:rsid w:val="00C57F72"/>
    <w:rsid w:val="00C63B76"/>
    <w:rsid w:val="00C673B9"/>
    <w:rsid w:val="00C7117A"/>
    <w:rsid w:val="00C72A91"/>
    <w:rsid w:val="00C81999"/>
    <w:rsid w:val="00C84EAA"/>
    <w:rsid w:val="00C84FDA"/>
    <w:rsid w:val="00C85038"/>
    <w:rsid w:val="00C86D46"/>
    <w:rsid w:val="00C87452"/>
    <w:rsid w:val="00C87C34"/>
    <w:rsid w:val="00C91C74"/>
    <w:rsid w:val="00C9298F"/>
    <w:rsid w:val="00C93007"/>
    <w:rsid w:val="00C93471"/>
    <w:rsid w:val="00C93998"/>
    <w:rsid w:val="00CA18BF"/>
    <w:rsid w:val="00CA3CDC"/>
    <w:rsid w:val="00CA533E"/>
    <w:rsid w:val="00CA5546"/>
    <w:rsid w:val="00CB257A"/>
    <w:rsid w:val="00CB7363"/>
    <w:rsid w:val="00CC2DFB"/>
    <w:rsid w:val="00CC6661"/>
    <w:rsid w:val="00CD1241"/>
    <w:rsid w:val="00CD1BEC"/>
    <w:rsid w:val="00CD2331"/>
    <w:rsid w:val="00CE18CB"/>
    <w:rsid w:val="00CE668D"/>
    <w:rsid w:val="00CE6EAC"/>
    <w:rsid w:val="00CE7BE0"/>
    <w:rsid w:val="00CF1FAE"/>
    <w:rsid w:val="00CF3A0A"/>
    <w:rsid w:val="00CF4538"/>
    <w:rsid w:val="00D02B89"/>
    <w:rsid w:val="00D04D3A"/>
    <w:rsid w:val="00D05F22"/>
    <w:rsid w:val="00D064B7"/>
    <w:rsid w:val="00D0686E"/>
    <w:rsid w:val="00D06BE2"/>
    <w:rsid w:val="00D10623"/>
    <w:rsid w:val="00D12307"/>
    <w:rsid w:val="00D1466E"/>
    <w:rsid w:val="00D16B10"/>
    <w:rsid w:val="00D22077"/>
    <w:rsid w:val="00D228FA"/>
    <w:rsid w:val="00D25ECB"/>
    <w:rsid w:val="00D32AC5"/>
    <w:rsid w:val="00D332EE"/>
    <w:rsid w:val="00D34703"/>
    <w:rsid w:val="00D36D0B"/>
    <w:rsid w:val="00D37081"/>
    <w:rsid w:val="00D42012"/>
    <w:rsid w:val="00D43544"/>
    <w:rsid w:val="00D46108"/>
    <w:rsid w:val="00D53399"/>
    <w:rsid w:val="00D5423F"/>
    <w:rsid w:val="00D62BA5"/>
    <w:rsid w:val="00D646BE"/>
    <w:rsid w:val="00D70081"/>
    <w:rsid w:val="00D702BE"/>
    <w:rsid w:val="00D70A62"/>
    <w:rsid w:val="00D75791"/>
    <w:rsid w:val="00D77BE6"/>
    <w:rsid w:val="00D81ADA"/>
    <w:rsid w:val="00D840BD"/>
    <w:rsid w:val="00D840E2"/>
    <w:rsid w:val="00D860A8"/>
    <w:rsid w:val="00D94895"/>
    <w:rsid w:val="00D96EB2"/>
    <w:rsid w:val="00DA0B3E"/>
    <w:rsid w:val="00DA1E62"/>
    <w:rsid w:val="00DA1EEA"/>
    <w:rsid w:val="00DA607B"/>
    <w:rsid w:val="00DA7BD7"/>
    <w:rsid w:val="00DB34C8"/>
    <w:rsid w:val="00DB41E6"/>
    <w:rsid w:val="00DB45F9"/>
    <w:rsid w:val="00DB5F6A"/>
    <w:rsid w:val="00DC17EF"/>
    <w:rsid w:val="00DC31FE"/>
    <w:rsid w:val="00DD1A45"/>
    <w:rsid w:val="00DD4822"/>
    <w:rsid w:val="00DD4EA6"/>
    <w:rsid w:val="00DD54C3"/>
    <w:rsid w:val="00DE5630"/>
    <w:rsid w:val="00DE7393"/>
    <w:rsid w:val="00DE7E2C"/>
    <w:rsid w:val="00DF30E4"/>
    <w:rsid w:val="00DF3FFC"/>
    <w:rsid w:val="00E0096A"/>
    <w:rsid w:val="00E04012"/>
    <w:rsid w:val="00E141EA"/>
    <w:rsid w:val="00E15199"/>
    <w:rsid w:val="00E1743B"/>
    <w:rsid w:val="00E253EA"/>
    <w:rsid w:val="00E2586B"/>
    <w:rsid w:val="00E27EDF"/>
    <w:rsid w:val="00E34A7B"/>
    <w:rsid w:val="00E34AF8"/>
    <w:rsid w:val="00E369C0"/>
    <w:rsid w:val="00E37936"/>
    <w:rsid w:val="00E40F82"/>
    <w:rsid w:val="00E4430B"/>
    <w:rsid w:val="00E44880"/>
    <w:rsid w:val="00E45014"/>
    <w:rsid w:val="00E469EF"/>
    <w:rsid w:val="00E50E8C"/>
    <w:rsid w:val="00E511AB"/>
    <w:rsid w:val="00E5210C"/>
    <w:rsid w:val="00E5588B"/>
    <w:rsid w:val="00E56538"/>
    <w:rsid w:val="00E62219"/>
    <w:rsid w:val="00E664DA"/>
    <w:rsid w:val="00E720A0"/>
    <w:rsid w:val="00E7238D"/>
    <w:rsid w:val="00E74611"/>
    <w:rsid w:val="00E74A85"/>
    <w:rsid w:val="00E75AAC"/>
    <w:rsid w:val="00E7630E"/>
    <w:rsid w:val="00E81AEE"/>
    <w:rsid w:val="00E81B77"/>
    <w:rsid w:val="00E8312A"/>
    <w:rsid w:val="00E831EB"/>
    <w:rsid w:val="00E86139"/>
    <w:rsid w:val="00E91060"/>
    <w:rsid w:val="00E911C7"/>
    <w:rsid w:val="00E91EAB"/>
    <w:rsid w:val="00E95E2E"/>
    <w:rsid w:val="00E9672D"/>
    <w:rsid w:val="00E96C11"/>
    <w:rsid w:val="00E97DEE"/>
    <w:rsid w:val="00EA09AF"/>
    <w:rsid w:val="00EA1AF7"/>
    <w:rsid w:val="00EA2E7E"/>
    <w:rsid w:val="00EA399D"/>
    <w:rsid w:val="00EA466A"/>
    <w:rsid w:val="00EA4A55"/>
    <w:rsid w:val="00EA6A84"/>
    <w:rsid w:val="00EB1812"/>
    <w:rsid w:val="00EB2843"/>
    <w:rsid w:val="00EB429A"/>
    <w:rsid w:val="00EC0A3A"/>
    <w:rsid w:val="00EC6A8E"/>
    <w:rsid w:val="00ED44F7"/>
    <w:rsid w:val="00F038B3"/>
    <w:rsid w:val="00F04E61"/>
    <w:rsid w:val="00F14F68"/>
    <w:rsid w:val="00F251BB"/>
    <w:rsid w:val="00F25FD3"/>
    <w:rsid w:val="00F26142"/>
    <w:rsid w:val="00F26A98"/>
    <w:rsid w:val="00F32562"/>
    <w:rsid w:val="00F424AF"/>
    <w:rsid w:val="00F452CC"/>
    <w:rsid w:val="00F45CF3"/>
    <w:rsid w:val="00F45ED7"/>
    <w:rsid w:val="00F51772"/>
    <w:rsid w:val="00F54AE8"/>
    <w:rsid w:val="00F622B6"/>
    <w:rsid w:val="00F64DFA"/>
    <w:rsid w:val="00F66752"/>
    <w:rsid w:val="00F71AE8"/>
    <w:rsid w:val="00F77ECC"/>
    <w:rsid w:val="00F81A82"/>
    <w:rsid w:val="00F84842"/>
    <w:rsid w:val="00F9004C"/>
    <w:rsid w:val="00F9164A"/>
    <w:rsid w:val="00F9383A"/>
    <w:rsid w:val="00F951CF"/>
    <w:rsid w:val="00F965CD"/>
    <w:rsid w:val="00FA3C71"/>
    <w:rsid w:val="00FA5C8C"/>
    <w:rsid w:val="00FA6AFA"/>
    <w:rsid w:val="00FC0B25"/>
    <w:rsid w:val="00FC4C74"/>
    <w:rsid w:val="00FC5598"/>
    <w:rsid w:val="00FC750A"/>
    <w:rsid w:val="00FC7C4D"/>
    <w:rsid w:val="00FD283B"/>
    <w:rsid w:val="00FD2EB7"/>
    <w:rsid w:val="00FE2C1B"/>
    <w:rsid w:val="00FE38F0"/>
    <w:rsid w:val="00FE607D"/>
    <w:rsid w:val="00FE78B6"/>
    <w:rsid w:val="00FF0899"/>
    <w:rsid w:val="00FF1DE2"/>
    <w:rsid w:val="0310257F"/>
    <w:rsid w:val="043E6FFD"/>
    <w:rsid w:val="04E30F47"/>
    <w:rsid w:val="09A7170E"/>
    <w:rsid w:val="0BE066B8"/>
    <w:rsid w:val="0D584D4E"/>
    <w:rsid w:val="0E891C2A"/>
    <w:rsid w:val="0E9F5702"/>
    <w:rsid w:val="100A50FB"/>
    <w:rsid w:val="10D0572A"/>
    <w:rsid w:val="12836356"/>
    <w:rsid w:val="12906DE8"/>
    <w:rsid w:val="15730819"/>
    <w:rsid w:val="15F24541"/>
    <w:rsid w:val="1673643E"/>
    <w:rsid w:val="16C60966"/>
    <w:rsid w:val="17DB4062"/>
    <w:rsid w:val="188C5BDF"/>
    <w:rsid w:val="189B3BAA"/>
    <w:rsid w:val="1AD677F0"/>
    <w:rsid w:val="1B7C4F70"/>
    <w:rsid w:val="1C765A35"/>
    <w:rsid w:val="1DA02F18"/>
    <w:rsid w:val="200425B9"/>
    <w:rsid w:val="2493652F"/>
    <w:rsid w:val="249D3364"/>
    <w:rsid w:val="25C437B8"/>
    <w:rsid w:val="26CC3A0A"/>
    <w:rsid w:val="26DD2603"/>
    <w:rsid w:val="278D1EB7"/>
    <w:rsid w:val="28D87793"/>
    <w:rsid w:val="29277715"/>
    <w:rsid w:val="2B3E1F52"/>
    <w:rsid w:val="2B804CDE"/>
    <w:rsid w:val="2B830AD5"/>
    <w:rsid w:val="2B887F21"/>
    <w:rsid w:val="2BE534C4"/>
    <w:rsid w:val="2C0B0A77"/>
    <w:rsid w:val="2CB325EF"/>
    <w:rsid w:val="2ED0561B"/>
    <w:rsid w:val="3190087F"/>
    <w:rsid w:val="31C65E92"/>
    <w:rsid w:val="33476259"/>
    <w:rsid w:val="37063B89"/>
    <w:rsid w:val="38C335CA"/>
    <w:rsid w:val="38CC0698"/>
    <w:rsid w:val="39056C1F"/>
    <w:rsid w:val="39066B45"/>
    <w:rsid w:val="39FB6DC1"/>
    <w:rsid w:val="3AB729E4"/>
    <w:rsid w:val="3F224D48"/>
    <w:rsid w:val="40CC220E"/>
    <w:rsid w:val="41842FCE"/>
    <w:rsid w:val="42311DB5"/>
    <w:rsid w:val="43D812F9"/>
    <w:rsid w:val="46B473DD"/>
    <w:rsid w:val="477102EE"/>
    <w:rsid w:val="47797031"/>
    <w:rsid w:val="47B152BD"/>
    <w:rsid w:val="4861314E"/>
    <w:rsid w:val="4912240F"/>
    <w:rsid w:val="4A0B6A2C"/>
    <w:rsid w:val="4A2A0C2E"/>
    <w:rsid w:val="4AB421BB"/>
    <w:rsid w:val="4D2D7D2E"/>
    <w:rsid w:val="4D416FA2"/>
    <w:rsid w:val="4D7B5A28"/>
    <w:rsid w:val="519846FD"/>
    <w:rsid w:val="526A177C"/>
    <w:rsid w:val="545A251E"/>
    <w:rsid w:val="571D5670"/>
    <w:rsid w:val="57BB3785"/>
    <w:rsid w:val="57F0156E"/>
    <w:rsid w:val="5A4B3BBE"/>
    <w:rsid w:val="5DAD3BA5"/>
    <w:rsid w:val="5F176F0F"/>
    <w:rsid w:val="5F6214EF"/>
    <w:rsid w:val="61055A2D"/>
    <w:rsid w:val="612A5DD7"/>
    <w:rsid w:val="61AE1FB8"/>
    <w:rsid w:val="645031BF"/>
    <w:rsid w:val="64637D0E"/>
    <w:rsid w:val="664B2332"/>
    <w:rsid w:val="682C0284"/>
    <w:rsid w:val="684C1781"/>
    <w:rsid w:val="686E7AF0"/>
    <w:rsid w:val="694357F2"/>
    <w:rsid w:val="6A9E2C97"/>
    <w:rsid w:val="6B5C220A"/>
    <w:rsid w:val="6BB675C2"/>
    <w:rsid w:val="6CD428E3"/>
    <w:rsid w:val="6D024163"/>
    <w:rsid w:val="6DDC790E"/>
    <w:rsid w:val="707A6790"/>
    <w:rsid w:val="709F561A"/>
    <w:rsid w:val="73FD24C5"/>
    <w:rsid w:val="74725D4A"/>
    <w:rsid w:val="75401FD7"/>
    <w:rsid w:val="768C0607"/>
    <w:rsid w:val="77B222A3"/>
    <w:rsid w:val="78056D71"/>
    <w:rsid w:val="7A282B7D"/>
    <w:rsid w:val="7ADE1912"/>
    <w:rsid w:val="7B713A12"/>
    <w:rsid w:val="7C073314"/>
    <w:rsid w:val="7C585246"/>
    <w:rsid w:val="7C99023C"/>
    <w:rsid w:val="7CEC5AE4"/>
    <w:rsid w:val="7D637D4A"/>
    <w:rsid w:val="7DFF463C"/>
    <w:rsid w:val="7FA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7"/>
    <w:qFormat/>
    <w:uiPriority w:val="0"/>
    <w:pPr>
      <w:keepNext/>
      <w:widowControl/>
      <w:numPr>
        <w:ilvl w:val="0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44"/>
      <w:szCs w:val="44"/>
    </w:rPr>
  </w:style>
  <w:style w:type="paragraph" w:styleId="4">
    <w:name w:val="heading 2"/>
    <w:basedOn w:val="1"/>
    <w:next w:val="1"/>
    <w:link w:val="78"/>
    <w:qFormat/>
    <w:uiPriority w:val="0"/>
    <w:pPr>
      <w:keepNext/>
      <w:widowControl/>
      <w:numPr>
        <w:ilvl w:val="1"/>
        <w:numId w:val="1"/>
      </w:numPr>
      <w:overflowPunct w:val="0"/>
      <w:autoSpaceDE w:val="0"/>
      <w:autoSpaceDN w:val="0"/>
      <w:adjustRightInd w:val="0"/>
      <w:spacing w:before="100" w:after="100" w:line="300" w:lineRule="auto"/>
      <w:jc w:val="left"/>
      <w:textAlignment w:val="baseline"/>
      <w:outlineLvl w:val="1"/>
    </w:pPr>
    <w:rPr>
      <w:rFonts w:ascii="Arial" w:hAnsi="Arial" w:eastAsia="新宋体"/>
      <w:b/>
      <w:bCs/>
      <w:sz w:val="32"/>
      <w:szCs w:val="32"/>
    </w:rPr>
  </w:style>
  <w:style w:type="paragraph" w:styleId="5">
    <w:name w:val="heading 3"/>
    <w:basedOn w:val="1"/>
    <w:next w:val="6"/>
    <w:link w:val="79"/>
    <w:qFormat/>
    <w:uiPriority w:val="0"/>
    <w:pPr>
      <w:keepNext/>
      <w:keepLines/>
      <w:spacing w:before="100" w:beforeAutospacing="1" w:after="100" w:afterAutospacing="1" w:line="300" w:lineRule="auto"/>
      <w:outlineLvl w:val="2"/>
    </w:pPr>
    <w:rPr>
      <w:rFonts w:ascii="Arial" w:hAnsi="Arial"/>
      <w:b/>
      <w:kern w:val="0"/>
      <w:sz w:val="28"/>
      <w:szCs w:val="28"/>
    </w:rPr>
  </w:style>
  <w:style w:type="paragraph" w:styleId="7">
    <w:name w:val="heading 4"/>
    <w:basedOn w:val="1"/>
    <w:next w:val="1"/>
    <w:qFormat/>
    <w:uiPriority w:val="0"/>
    <w:pPr>
      <w:keepNext/>
      <w:widowControl/>
      <w:numPr>
        <w:ilvl w:val="3"/>
        <w:numId w:val="1"/>
      </w:numPr>
      <w:overflowPunct w:val="0"/>
      <w:autoSpaceDE w:val="0"/>
      <w:autoSpaceDN w:val="0"/>
      <w:adjustRightInd w:val="0"/>
      <w:spacing w:before="100" w:beforeAutospacing="1" w:after="100" w:afterAutospacing="1" w:line="300" w:lineRule="auto"/>
      <w:jc w:val="left"/>
      <w:textAlignment w:val="baseline"/>
      <w:outlineLvl w:val="3"/>
    </w:pPr>
    <w:rPr>
      <w:rFonts w:ascii="Arial" w:hAnsi="Arial"/>
      <w:b/>
      <w:kern w:val="0"/>
      <w:sz w:val="24"/>
    </w:rPr>
  </w:style>
  <w:style w:type="paragraph" w:styleId="8">
    <w:name w:val="heading 5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kern w:val="0"/>
      <w:sz w:val="22"/>
      <w:szCs w:val="20"/>
    </w:rPr>
  </w:style>
  <w:style w:type="paragraph" w:styleId="9">
    <w:name w:val="heading 6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Arial" w:hAnsi="Arial"/>
      <w:i/>
      <w:kern w:val="0"/>
      <w:sz w:val="22"/>
      <w:szCs w:val="20"/>
    </w:rPr>
  </w:style>
  <w:style w:type="paragraph" w:styleId="10">
    <w:name w:val="heading 7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  <w:kern w:val="0"/>
      <w:sz w:val="20"/>
      <w:szCs w:val="20"/>
    </w:rPr>
  </w:style>
  <w:style w:type="paragraph" w:styleId="11">
    <w:name w:val="heading 8"/>
    <w:basedOn w:val="1"/>
    <w:next w:val="1"/>
    <w:qFormat/>
    <w:uiPriority w:val="0"/>
    <w:pPr>
      <w:widowControl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  <w:kern w:val="0"/>
      <w:sz w:val="20"/>
      <w:szCs w:val="20"/>
    </w:rPr>
  </w:style>
  <w:style w:type="paragraph" w:styleId="12">
    <w:name w:val="heading 9"/>
    <w:basedOn w:val="1"/>
    <w:next w:val="1"/>
    <w:qFormat/>
    <w:uiPriority w:val="0"/>
    <w:pPr>
      <w:widowControl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i/>
      <w:kern w:val="0"/>
      <w:sz w:val="18"/>
      <w:szCs w:val="20"/>
    </w:rPr>
  </w:style>
  <w:style w:type="character" w:default="1" w:styleId="68">
    <w:name w:val="Default Paragraph Font"/>
    <w:semiHidden/>
    <w:unhideWhenUsed/>
    <w:qFormat/>
    <w:uiPriority w:val="1"/>
  </w:style>
  <w:style w:type="table" w:default="1" w:styleId="6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13">
    <w:name w:val="List 3"/>
    <w:basedOn w:val="1"/>
    <w:qFormat/>
    <w:uiPriority w:val="0"/>
    <w:pPr>
      <w:widowControl/>
      <w:ind w:left="1080" w:hanging="360"/>
      <w:jc w:val="left"/>
    </w:pPr>
    <w:rPr>
      <w:kern w:val="0"/>
      <w:sz w:val="24"/>
    </w:rPr>
  </w:style>
  <w:style w:type="paragraph" w:styleId="14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5">
    <w:name w:val="index 8"/>
    <w:basedOn w:val="1"/>
    <w:next w:val="1"/>
    <w:qFormat/>
    <w:uiPriority w:val="0"/>
    <w:pPr>
      <w:widowControl/>
      <w:ind w:left="1920" w:hanging="240"/>
      <w:jc w:val="left"/>
    </w:pPr>
    <w:rPr>
      <w:kern w:val="0"/>
      <w:sz w:val="24"/>
    </w:rPr>
  </w:style>
  <w:style w:type="paragraph" w:styleId="16">
    <w:name w:val="List Number"/>
    <w:basedOn w:val="6"/>
    <w:qFormat/>
    <w:uiPriority w:val="0"/>
    <w:pPr>
      <w:numPr>
        <w:ilvl w:val="0"/>
        <w:numId w:val="2"/>
      </w:numPr>
      <w:tabs>
        <w:tab w:val="left" w:pos="360"/>
        <w:tab w:val="clear" w:pos="927"/>
      </w:tabs>
      <w:spacing w:line="360" w:lineRule="auto"/>
      <w:ind w:left="0" w:firstLine="420"/>
    </w:pPr>
    <w:rPr>
      <w:bCs/>
      <w:kern w:val="24"/>
      <w:sz w:val="24"/>
      <w:szCs w:val="24"/>
    </w:rPr>
  </w:style>
  <w:style w:type="paragraph" w:styleId="17">
    <w:name w:val="index 5"/>
    <w:basedOn w:val="1"/>
    <w:next w:val="1"/>
    <w:qFormat/>
    <w:uiPriority w:val="0"/>
    <w:pPr>
      <w:widowControl/>
      <w:ind w:left="1200" w:hanging="240"/>
      <w:jc w:val="left"/>
    </w:pPr>
    <w:rPr>
      <w:kern w:val="0"/>
      <w:sz w:val="24"/>
    </w:rPr>
  </w:style>
  <w:style w:type="paragraph" w:styleId="18">
    <w:name w:val="List Bullet"/>
    <w:basedOn w:val="1"/>
    <w:qFormat/>
    <w:uiPriority w:val="0"/>
    <w:pPr>
      <w:tabs>
        <w:tab w:val="left" w:pos="360"/>
      </w:tabs>
      <w:spacing w:line="240" w:lineRule="atLeast"/>
      <w:ind w:left="360" w:leftChars="30" w:hanging="360"/>
    </w:pPr>
    <w:rPr>
      <w:rFonts w:ascii="宋体" w:hAnsi="宋体"/>
      <w:sz w:val="24"/>
      <w:szCs w:val="20"/>
    </w:rPr>
  </w:style>
  <w:style w:type="paragraph" w:styleId="19">
    <w:name w:val="Document Map"/>
    <w:basedOn w:val="1"/>
    <w:qFormat/>
    <w:uiPriority w:val="0"/>
    <w:pPr>
      <w:shd w:val="clear" w:color="auto" w:fill="000080"/>
    </w:pPr>
  </w:style>
  <w:style w:type="paragraph" w:styleId="20">
    <w:name w:val="annotation text"/>
    <w:basedOn w:val="1"/>
    <w:link w:val="80"/>
    <w:qFormat/>
    <w:uiPriority w:val="0"/>
    <w:pPr>
      <w:jc w:val="left"/>
    </w:pPr>
  </w:style>
  <w:style w:type="paragraph" w:styleId="21">
    <w:name w:val="index 6"/>
    <w:basedOn w:val="1"/>
    <w:next w:val="1"/>
    <w:qFormat/>
    <w:uiPriority w:val="0"/>
    <w:pPr>
      <w:widowControl/>
      <w:ind w:left="1440" w:hanging="240"/>
      <w:jc w:val="left"/>
    </w:pPr>
    <w:rPr>
      <w:kern w:val="0"/>
      <w:sz w:val="24"/>
    </w:rPr>
  </w:style>
  <w:style w:type="paragraph" w:styleId="22">
    <w:name w:val="Body Text 3"/>
    <w:basedOn w:val="1"/>
    <w:qFormat/>
    <w:uiPriority w:val="0"/>
    <w:pPr>
      <w:widowControl/>
    </w:pPr>
    <w:rPr>
      <w:rFonts w:ascii="Arial" w:hAnsi="Arial"/>
      <w:kern w:val="0"/>
      <w:sz w:val="24"/>
      <w:szCs w:val="20"/>
      <w:lang w:eastAsia="en-US"/>
    </w:rPr>
  </w:style>
  <w:style w:type="paragraph" w:styleId="23">
    <w:name w:val="List Bullet 3"/>
    <w:basedOn w:val="1"/>
    <w:qFormat/>
    <w:uiPriority w:val="0"/>
    <w:pPr>
      <w:tabs>
        <w:tab w:val="left" w:pos="1200"/>
      </w:tabs>
      <w:spacing w:line="400" w:lineRule="exact"/>
      <w:ind w:left="1200" w:leftChars="400" w:hanging="360" w:hangingChars="200"/>
    </w:pPr>
    <w:rPr>
      <w:rFonts w:ascii="宋体" w:hAnsi="宋体"/>
      <w:sz w:val="24"/>
      <w:szCs w:val="18"/>
    </w:rPr>
  </w:style>
  <w:style w:type="paragraph" w:styleId="24">
    <w:name w:val="Body Text"/>
    <w:basedOn w:val="1"/>
    <w:next w:val="25"/>
    <w:qFormat/>
    <w:uiPriority w:val="0"/>
    <w:pPr>
      <w:spacing w:line="360" w:lineRule="auto"/>
    </w:pPr>
    <w:rPr>
      <w:rFonts w:eastAsia="黑体"/>
      <w:b/>
      <w:sz w:val="28"/>
      <w:szCs w:val="20"/>
    </w:rPr>
  </w:style>
  <w:style w:type="paragraph" w:styleId="25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6">
    <w:name w:val="Body Text Indent"/>
    <w:basedOn w:val="1"/>
    <w:next w:val="27"/>
    <w:qFormat/>
    <w:uiPriority w:val="0"/>
    <w:pPr>
      <w:spacing w:before="50" w:after="50" w:line="360" w:lineRule="auto"/>
      <w:ind w:left="1439" w:leftChars="172" w:hanging="1078" w:hangingChars="449"/>
    </w:pPr>
    <w:rPr>
      <w:rFonts w:ascii="楷体_GB2312" w:hAnsi="宋体" w:eastAsia="楷体_GB2312"/>
      <w:sz w:val="24"/>
    </w:rPr>
  </w:style>
  <w:style w:type="paragraph" w:styleId="27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28">
    <w:name w:val="List 2"/>
    <w:basedOn w:val="1"/>
    <w:qFormat/>
    <w:uiPriority w:val="0"/>
    <w:pPr>
      <w:ind w:left="100" w:leftChars="200" w:hanging="200" w:hangingChars="200"/>
    </w:pPr>
  </w:style>
  <w:style w:type="paragraph" w:styleId="29">
    <w:name w:val="List Continue"/>
    <w:basedOn w:val="1"/>
    <w:qFormat/>
    <w:uiPriority w:val="0"/>
    <w:pPr>
      <w:spacing w:after="120" w:line="400" w:lineRule="exact"/>
      <w:ind w:left="420" w:leftChars="200" w:firstLine="108"/>
    </w:pPr>
    <w:rPr>
      <w:rFonts w:ascii="宋体" w:hAnsi="宋体"/>
      <w:sz w:val="24"/>
      <w:szCs w:val="18"/>
    </w:rPr>
  </w:style>
  <w:style w:type="paragraph" w:styleId="30">
    <w:name w:val="List Bullet 2"/>
    <w:basedOn w:val="1"/>
    <w:qFormat/>
    <w:uiPriority w:val="0"/>
    <w:pPr>
      <w:widowControl/>
      <w:tabs>
        <w:tab w:val="left" w:pos="1440"/>
      </w:tabs>
      <w:ind w:left="1440" w:hanging="720"/>
      <w:jc w:val="left"/>
    </w:pPr>
    <w:rPr>
      <w:rFonts w:ascii="Tahoma" w:hAnsi="Tahoma" w:cs="Courier New"/>
      <w:kern w:val="0"/>
      <w:sz w:val="24"/>
      <w:lang w:eastAsia="en-US"/>
    </w:rPr>
  </w:style>
  <w:style w:type="paragraph" w:styleId="31">
    <w:name w:val="index 4"/>
    <w:basedOn w:val="1"/>
    <w:next w:val="1"/>
    <w:qFormat/>
    <w:uiPriority w:val="0"/>
    <w:pPr>
      <w:widowControl/>
      <w:ind w:left="960" w:hanging="240"/>
      <w:jc w:val="left"/>
    </w:pPr>
    <w:rPr>
      <w:kern w:val="0"/>
      <w:sz w:val="24"/>
    </w:rPr>
  </w:style>
  <w:style w:type="paragraph" w:styleId="32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33">
    <w:name w:val="toc 3"/>
    <w:basedOn w:val="1"/>
    <w:next w:val="1"/>
    <w:link w:val="81"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34">
    <w:name w:val="Plain Text"/>
    <w:basedOn w:val="1"/>
    <w:link w:val="82"/>
    <w:qFormat/>
    <w:uiPriority w:val="0"/>
    <w:rPr>
      <w:rFonts w:ascii="宋体" w:hAnsi="Courier New" w:cs="新宋体"/>
      <w:szCs w:val="21"/>
    </w:rPr>
  </w:style>
  <w:style w:type="paragraph" w:styleId="35">
    <w:name w:val="index 3"/>
    <w:basedOn w:val="1"/>
    <w:next w:val="1"/>
    <w:qFormat/>
    <w:uiPriority w:val="0"/>
    <w:pPr>
      <w:widowControl/>
      <w:ind w:left="720" w:hanging="240"/>
      <w:jc w:val="left"/>
    </w:pPr>
    <w:rPr>
      <w:kern w:val="0"/>
      <w:sz w:val="24"/>
    </w:rPr>
  </w:style>
  <w:style w:type="paragraph" w:styleId="36">
    <w:name w:val="Date"/>
    <w:basedOn w:val="1"/>
    <w:next w:val="1"/>
    <w:qFormat/>
    <w:uiPriority w:val="0"/>
    <w:rPr>
      <w:sz w:val="44"/>
      <w:szCs w:val="20"/>
    </w:rPr>
  </w:style>
  <w:style w:type="paragraph" w:styleId="37">
    <w:name w:val="Body Text Indent 2"/>
    <w:basedOn w:val="1"/>
    <w:qFormat/>
    <w:uiPriority w:val="0"/>
    <w:pPr>
      <w:spacing w:before="50" w:after="50" w:line="360" w:lineRule="auto"/>
      <w:ind w:left="1440" w:leftChars="685" w:hanging="2"/>
    </w:pPr>
    <w:rPr>
      <w:rFonts w:ascii="楷体_GB2312" w:hAnsi="宋体" w:eastAsia="楷体_GB2312"/>
      <w:sz w:val="24"/>
    </w:rPr>
  </w:style>
  <w:style w:type="paragraph" w:styleId="38">
    <w:name w:val="Balloon Text"/>
    <w:basedOn w:val="1"/>
    <w:link w:val="83"/>
    <w:qFormat/>
    <w:uiPriority w:val="0"/>
    <w:rPr>
      <w:sz w:val="18"/>
      <w:szCs w:val="18"/>
    </w:rPr>
  </w:style>
  <w:style w:type="paragraph" w:styleId="39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0">
    <w:name w:val="header"/>
    <w:basedOn w:val="1"/>
    <w:link w:val="8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1">
    <w:name w:val="Signature"/>
    <w:basedOn w:val="1"/>
    <w:qFormat/>
    <w:uiPriority w:val="0"/>
    <w:pPr>
      <w:spacing w:line="400" w:lineRule="exact"/>
      <w:ind w:left="100" w:leftChars="2100" w:firstLine="108"/>
    </w:pPr>
    <w:rPr>
      <w:rFonts w:ascii="宋体" w:hAnsi="宋体"/>
      <w:sz w:val="24"/>
      <w:szCs w:val="18"/>
    </w:rPr>
  </w:style>
  <w:style w:type="paragraph" w:styleId="42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3">
    <w:name w:val="toc 4"/>
    <w:basedOn w:val="1"/>
    <w:next w:val="1"/>
    <w:qFormat/>
    <w:uiPriority w:val="39"/>
    <w:pPr>
      <w:ind w:left="630"/>
      <w:jc w:val="left"/>
    </w:pPr>
    <w:rPr>
      <w:sz w:val="18"/>
      <w:szCs w:val="18"/>
    </w:rPr>
  </w:style>
  <w:style w:type="paragraph" w:styleId="44">
    <w:name w:val="index heading"/>
    <w:basedOn w:val="1"/>
    <w:next w:val="45"/>
    <w:qFormat/>
    <w:uiPriority w:val="0"/>
    <w:pPr>
      <w:widowControl/>
      <w:jc w:val="left"/>
    </w:pPr>
    <w:rPr>
      <w:kern w:val="0"/>
      <w:sz w:val="24"/>
    </w:rPr>
  </w:style>
  <w:style w:type="paragraph" w:styleId="45">
    <w:name w:val="index 1"/>
    <w:basedOn w:val="1"/>
    <w:next w:val="1"/>
    <w:qFormat/>
    <w:uiPriority w:val="0"/>
    <w:pPr>
      <w:widowControl/>
      <w:ind w:left="240" w:hanging="240"/>
      <w:jc w:val="left"/>
    </w:pPr>
    <w:rPr>
      <w:kern w:val="0"/>
      <w:sz w:val="24"/>
    </w:rPr>
  </w:style>
  <w:style w:type="paragraph" w:styleId="46">
    <w:name w:val="List"/>
    <w:basedOn w:val="1"/>
    <w:qFormat/>
    <w:uiPriority w:val="0"/>
    <w:pPr>
      <w:tabs>
        <w:tab w:val="left" w:pos="720"/>
        <w:tab w:val="left" w:pos="1500"/>
      </w:tabs>
      <w:spacing w:line="240" w:lineRule="atLeast"/>
      <w:ind w:left="1500" w:leftChars="30" w:hanging="420"/>
    </w:pPr>
    <w:rPr>
      <w:rFonts w:ascii="宋体" w:hAnsi="宋体"/>
      <w:bCs/>
      <w:sz w:val="24"/>
      <w:szCs w:val="20"/>
    </w:rPr>
  </w:style>
  <w:style w:type="paragraph" w:styleId="47">
    <w:name w:val="footnote text"/>
    <w:basedOn w:val="1"/>
    <w:qFormat/>
    <w:uiPriority w:val="0"/>
    <w:pPr>
      <w:widowControl/>
      <w:numPr>
        <w:ilvl w:val="0"/>
        <w:numId w:val="3"/>
      </w:numPr>
      <w:tabs>
        <w:tab w:val="left" w:pos="90"/>
        <w:tab w:val="clear" w:pos="425"/>
      </w:tabs>
      <w:autoSpaceDE w:val="0"/>
      <w:autoSpaceDN w:val="0"/>
      <w:adjustRightInd w:val="0"/>
      <w:spacing w:before="120" w:after="20" w:line="160" w:lineRule="exact"/>
      <w:ind w:left="0" w:leftChars="30" w:firstLine="0"/>
      <w:jc w:val="left"/>
    </w:pPr>
    <w:rPr>
      <w:rFonts w:ascii="宋体" w:hAnsi="宋体" w:eastAsia="MS Gothic"/>
      <w:b/>
      <w:kern w:val="0"/>
      <w:sz w:val="14"/>
      <w:szCs w:val="20"/>
      <w:lang w:eastAsia="ja-JP"/>
    </w:rPr>
  </w:style>
  <w:style w:type="paragraph" w:styleId="48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49">
    <w:name w:val="List 5"/>
    <w:basedOn w:val="1"/>
    <w:qFormat/>
    <w:uiPriority w:val="0"/>
    <w:pPr>
      <w:tabs>
        <w:tab w:val="left" w:pos="320"/>
      </w:tabs>
      <w:spacing w:line="400" w:lineRule="exact"/>
      <w:ind w:left="320" w:leftChars="30" w:hanging="420"/>
    </w:pPr>
    <w:rPr>
      <w:rFonts w:ascii="宋体" w:hAnsi="宋体"/>
      <w:b/>
      <w:sz w:val="24"/>
      <w:szCs w:val="18"/>
    </w:rPr>
  </w:style>
  <w:style w:type="paragraph" w:styleId="50">
    <w:name w:val="Body Text Indent 3"/>
    <w:basedOn w:val="1"/>
    <w:qFormat/>
    <w:uiPriority w:val="0"/>
    <w:pPr>
      <w:spacing w:before="50" w:after="50" w:line="360" w:lineRule="auto"/>
      <w:ind w:left="2159" w:leftChars="172" w:hanging="1798" w:hangingChars="749"/>
    </w:pPr>
    <w:rPr>
      <w:rFonts w:ascii="楷体_GB2312" w:hAnsi="宋体" w:eastAsia="楷体_GB2312"/>
      <w:sz w:val="24"/>
    </w:rPr>
  </w:style>
  <w:style w:type="paragraph" w:styleId="51">
    <w:name w:val="index 7"/>
    <w:basedOn w:val="1"/>
    <w:next w:val="1"/>
    <w:qFormat/>
    <w:uiPriority w:val="0"/>
    <w:pPr>
      <w:widowControl/>
      <w:ind w:left="1680" w:hanging="240"/>
      <w:jc w:val="left"/>
    </w:pPr>
    <w:rPr>
      <w:kern w:val="0"/>
      <w:sz w:val="24"/>
    </w:rPr>
  </w:style>
  <w:style w:type="paragraph" w:styleId="52">
    <w:name w:val="index 9"/>
    <w:basedOn w:val="1"/>
    <w:next w:val="1"/>
    <w:qFormat/>
    <w:uiPriority w:val="0"/>
    <w:pPr>
      <w:widowControl/>
      <w:ind w:left="2160" w:hanging="240"/>
      <w:jc w:val="left"/>
    </w:pPr>
    <w:rPr>
      <w:kern w:val="0"/>
      <w:sz w:val="24"/>
    </w:rPr>
  </w:style>
  <w:style w:type="paragraph" w:styleId="53">
    <w:name w:val="table of figures"/>
    <w:basedOn w:val="1"/>
    <w:next w:val="1"/>
    <w:qFormat/>
    <w:uiPriority w:val="0"/>
    <w:pPr>
      <w:widowControl/>
      <w:ind w:left="480" w:hanging="480"/>
      <w:jc w:val="left"/>
    </w:pPr>
    <w:rPr>
      <w:kern w:val="0"/>
      <w:sz w:val="24"/>
    </w:rPr>
  </w:style>
  <w:style w:type="paragraph" w:styleId="54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55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56">
    <w:name w:val="Body Text 2"/>
    <w:basedOn w:val="1"/>
    <w:qFormat/>
    <w:uiPriority w:val="0"/>
    <w:pPr>
      <w:spacing w:after="120" w:line="480" w:lineRule="auto"/>
    </w:pPr>
  </w:style>
  <w:style w:type="paragraph" w:styleId="57">
    <w:name w:val="List 4"/>
    <w:basedOn w:val="1"/>
    <w:qFormat/>
    <w:uiPriority w:val="0"/>
    <w:pPr>
      <w:spacing w:line="400" w:lineRule="exact"/>
      <w:ind w:left="100" w:leftChars="600" w:hanging="200" w:hangingChars="200"/>
    </w:pPr>
    <w:rPr>
      <w:rFonts w:ascii="宋体" w:hAnsi="宋体"/>
      <w:sz w:val="24"/>
      <w:szCs w:val="18"/>
    </w:rPr>
  </w:style>
  <w:style w:type="paragraph" w:styleId="58">
    <w:name w:val="List Continue 2"/>
    <w:basedOn w:val="1"/>
    <w:qFormat/>
    <w:uiPriority w:val="0"/>
    <w:pPr>
      <w:spacing w:after="120" w:line="400" w:lineRule="exact"/>
      <w:ind w:left="840" w:leftChars="400" w:firstLine="108"/>
    </w:pPr>
    <w:rPr>
      <w:rFonts w:ascii="宋体" w:hAnsi="宋体"/>
      <w:sz w:val="24"/>
      <w:szCs w:val="18"/>
    </w:rPr>
  </w:style>
  <w:style w:type="paragraph" w:styleId="5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Courier New"/>
      <w:kern w:val="0"/>
      <w:sz w:val="24"/>
    </w:rPr>
  </w:style>
  <w:style w:type="paragraph" w:styleId="60">
    <w:name w:val="List Continue 3"/>
    <w:basedOn w:val="1"/>
    <w:qFormat/>
    <w:uiPriority w:val="0"/>
    <w:pPr>
      <w:spacing w:after="120" w:line="400" w:lineRule="exact"/>
      <w:ind w:left="1260" w:leftChars="600" w:firstLine="108"/>
    </w:pPr>
    <w:rPr>
      <w:rFonts w:ascii="宋体" w:hAnsi="宋体"/>
      <w:sz w:val="24"/>
      <w:szCs w:val="18"/>
    </w:rPr>
  </w:style>
  <w:style w:type="paragraph" w:styleId="61">
    <w:name w:val="index 2"/>
    <w:basedOn w:val="1"/>
    <w:next w:val="1"/>
    <w:qFormat/>
    <w:uiPriority w:val="0"/>
    <w:pPr>
      <w:widowControl/>
      <w:ind w:left="480" w:hanging="240"/>
      <w:jc w:val="left"/>
    </w:pPr>
    <w:rPr>
      <w:kern w:val="0"/>
      <w:sz w:val="24"/>
    </w:rPr>
  </w:style>
  <w:style w:type="paragraph" w:styleId="62">
    <w:name w:val="Title"/>
    <w:basedOn w:val="1"/>
    <w:next w:val="1"/>
    <w:qFormat/>
    <w:uiPriority w:val="0"/>
    <w:pPr>
      <w:jc w:val="center"/>
    </w:pPr>
    <w:rPr>
      <w:rFonts w:ascii="Arial" w:hAnsi="Arial"/>
      <w:b/>
      <w:kern w:val="0"/>
      <w:sz w:val="36"/>
      <w:szCs w:val="20"/>
      <w:lang w:eastAsia="en-US"/>
    </w:rPr>
  </w:style>
  <w:style w:type="paragraph" w:styleId="63">
    <w:name w:val="annotation subject"/>
    <w:basedOn w:val="20"/>
    <w:next w:val="20"/>
    <w:qFormat/>
    <w:uiPriority w:val="0"/>
    <w:rPr>
      <w:b/>
      <w:bCs/>
    </w:rPr>
  </w:style>
  <w:style w:type="paragraph" w:styleId="64">
    <w:name w:val="Body Text First Indent"/>
    <w:basedOn w:val="24"/>
    <w:qFormat/>
    <w:uiPriority w:val="0"/>
    <w:pPr>
      <w:adjustRightInd w:val="0"/>
      <w:spacing w:after="120"/>
      <w:ind w:firstLine="420"/>
      <w:textAlignment w:val="baseline"/>
    </w:pPr>
    <w:rPr>
      <w:rFonts w:eastAsia="楷体_GB2312"/>
      <w:b w:val="0"/>
      <w:kern w:val="0"/>
      <w:sz w:val="24"/>
    </w:rPr>
  </w:style>
  <w:style w:type="paragraph" w:styleId="65">
    <w:name w:val="Body Text First Indent 2"/>
    <w:basedOn w:val="26"/>
    <w:next w:val="1"/>
    <w:qFormat/>
    <w:uiPriority w:val="0"/>
    <w:pPr>
      <w:spacing w:before="0" w:after="120" w:line="240" w:lineRule="auto"/>
      <w:ind w:left="420" w:leftChars="200" w:firstLine="420" w:firstLineChars="200"/>
    </w:pPr>
    <w:rPr>
      <w:rFonts w:ascii="Times New Roman" w:hAnsi="Times New Roman" w:eastAsia="宋体"/>
      <w:sz w:val="21"/>
    </w:rPr>
  </w:style>
  <w:style w:type="table" w:styleId="67">
    <w:name w:val="Table Grid"/>
    <w:basedOn w:val="66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9">
    <w:name w:val="Strong"/>
    <w:qFormat/>
    <w:uiPriority w:val="0"/>
    <w:rPr>
      <w:b/>
      <w:bCs/>
    </w:rPr>
  </w:style>
  <w:style w:type="character" w:styleId="70">
    <w:name w:val="page number"/>
    <w:qFormat/>
    <w:uiPriority w:val="0"/>
  </w:style>
  <w:style w:type="character" w:styleId="71">
    <w:name w:val="FollowedHyperlink"/>
    <w:qFormat/>
    <w:uiPriority w:val="0"/>
    <w:rPr>
      <w:color w:val="800080"/>
      <w:u w:val="single"/>
    </w:rPr>
  </w:style>
  <w:style w:type="character" w:styleId="72">
    <w:name w:val="Emphasis"/>
    <w:qFormat/>
    <w:uiPriority w:val="0"/>
    <w:rPr>
      <w:color w:val="000000"/>
    </w:rPr>
  </w:style>
  <w:style w:type="character" w:styleId="73">
    <w:name w:val="Hyperlink"/>
    <w:qFormat/>
    <w:uiPriority w:val="99"/>
    <w:rPr>
      <w:color w:val="0000FF"/>
      <w:u w:val="single"/>
    </w:rPr>
  </w:style>
  <w:style w:type="character" w:styleId="74">
    <w:name w:val="HTML Code"/>
    <w:qFormat/>
    <w:uiPriority w:val="0"/>
    <w:rPr>
      <w:rFonts w:ascii="黑体" w:hAnsi="Courier New" w:eastAsia="黑体" w:cs="Arial, Helvetica"/>
      <w:sz w:val="20"/>
      <w:szCs w:val="20"/>
    </w:rPr>
  </w:style>
  <w:style w:type="character" w:styleId="75">
    <w:name w:val="annotation reference"/>
    <w:qFormat/>
    <w:uiPriority w:val="0"/>
    <w:rPr>
      <w:sz w:val="21"/>
      <w:szCs w:val="21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character" w:customStyle="1" w:styleId="77">
    <w:name w:val="标题 1 字符"/>
    <w:link w:val="3"/>
    <w:qFormat/>
    <w:uiPriority w:val="0"/>
    <w:rPr>
      <w:rFonts w:ascii="Arial" w:hAnsi="Arial"/>
      <w:b/>
      <w:kern w:val="28"/>
      <w:sz w:val="44"/>
      <w:szCs w:val="44"/>
    </w:rPr>
  </w:style>
  <w:style w:type="character" w:customStyle="1" w:styleId="78">
    <w:name w:val="标题 2 字符"/>
    <w:link w:val="4"/>
    <w:qFormat/>
    <w:uiPriority w:val="0"/>
    <w:rPr>
      <w:rFonts w:ascii="Arial" w:hAnsi="Arial" w:eastAsia="新宋体"/>
      <w:b/>
      <w:bCs/>
      <w:kern w:val="2"/>
      <w:sz w:val="32"/>
      <w:szCs w:val="32"/>
    </w:rPr>
  </w:style>
  <w:style w:type="character" w:customStyle="1" w:styleId="79">
    <w:name w:val="标题 3 字符"/>
    <w:link w:val="5"/>
    <w:qFormat/>
    <w:uiPriority w:val="0"/>
    <w:rPr>
      <w:rFonts w:ascii="Arial" w:hAnsi="Arial"/>
      <w:b/>
      <w:sz w:val="28"/>
      <w:szCs w:val="28"/>
    </w:rPr>
  </w:style>
  <w:style w:type="character" w:customStyle="1" w:styleId="80">
    <w:name w:val="批注文字 字符"/>
    <w:link w:val="20"/>
    <w:qFormat/>
    <w:uiPriority w:val="0"/>
    <w:rPr>
      <w:kern w:val="2"/>
      <w:sz w:val="21"/>
      <w:szCs w:val="24"/>
    </w:rPr>
  </w:style>
  <w:style w:type="character" w:customStyle="1" w:styleId="81">
    <w:name w:val="TOC 3 字符"/>
    <w:link w:val="33"/>
    <w:qFormat/>
    <w:uiPriority w:val="39"/>
    <w:rPr>
      <w:i/>
      <w:iCs/>
      <w:kern w:val="2"/>
    </w:rPr>
  </w:style>
  <w:style w:type="character" w:customStyle="1" w:styleId="82">
    <w:name w:val="纯文本 字符"/>
    <w:link w:val="34"/>
    <w:qFormat/>
    <w:uiPriority w:val="0"/>
    <w:rPr>
      <w:rFonts w:ascii="宋体" w:hAnsi="Courier New" w:cs="新宋体"/>
      <w:kern w:val="2"/>
      <w:sz w:val="21"/>
      <w:szCs w:val="21"/>
    </w:rPr>
  </w:style>
  <w:style w:type="character" w:customStyle="1" w:styleId="83">
    <w:name w:val="批注框文本 字符"/>
    <w:link w:val="38"/>
    <w:qFormat/>
    <w:locked/>
    <w:uiPriority w:val="0"/>
    <w:rPr>
      <w:kern w:val="2"/>
      <w:sz w:val="18"/>
      <w:szCs w:val="18"/>
    </w:rPr>
  </w:style>
  <w:style w:type="character" w:customStyle="1" w:styleId="84">
    <w:name w:val="页脚 字符"/>
    <w:link w:val="39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85">
    <w:name w:val="页眉 字符"/>
    <w:link w:val="4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6">
    <w:name w:val="sql_11"/>
    <w:qFormat/>
    <w:uiPriority w:val="0"/>
    <w:rPr>
      <w:color w:val="000000"/>
    </w:rPr>
  </w:style>
  <w:style w:type="character" w:customStyle="1" w:styleId="87">
    <w:name w:val="html_07"/>
    <w:qFormat/>
    <w:uiPriority w:val="0"/>
    <w:rPr>
      <w:color w:val="000000"/>
    </w:rPr>
  </w:style>
  <w:style w:type="character" w:customStyle="1" w:styleId="88">
    <w:name w:val="sql_09"/>
    <w:qFormat/>
    <w:uiPriority w:val="0"/>
    <w:rPr>
      <w:color w:val="000000"/>
    </w:rPr>
  </w:style>
  <w:style w:type="character" w:customStyle="1" w:styleId="89">
    <w:name w:val="sql_0c"/>
    <w:qFormat/>
    <w:uiPriority w:val="0"/>
    <w:rPr>
      <w:color w:val="000000"/>
    </w:rPr>
  </w:style>
  <w:style w:type="character" w:customStyle="1" w:styleId="90">
    <w:name w:val="cos_05"/>
    <w:qFormat/>
    <w:uiPriority w:val="0"/>
    <w:rPr>
      <w:color w:val="000000"/>
    </w:rPr>
  </w:style>
  <w:style w:type="character" w:customStyle="1" w:styleId="91">
    <w:name w:val="t_0011"/>
    <w:qFormat/>
    <w:uiPriority w:val="0"/>
    <w:rPr>
      <w:b/>
      <w:bCs/>
      <w:color w:val="3399FF"/>
      <w:sz w:val="18"/>
      <w:szCs w:val="18"/>
      <w:u w:val="none"/>
    </w:rPr>
  </w:style>
  <w:style w:type="character" w:customStyle="1" w:styleId="92">
    <w:name w:val="cos_07"/>
    <w:qFormat/>
    <w:uiPriority w:val="0"/>
    <w:rPr>
      <w:color w:val="000000"/>
    </w:rPr>
  </w:style>
  <w:style w:type="character" w:customStyle="1" w:styleId="93">
    <w:name w:val="bodytext1"/>
    <w:qFormat/>
    <w:uiPriority w:val="0"/>
    <w:rPr>
      <w:rFonts w:hint="default" w:ascii="Arial" w:hAnsi="Arial" w:cs="Arial"/>
      <w:color w:val="000000"/>
      <w:sz w:val="20"/>
      <w:szCs w:val="20"/>
    </w:rPr>
  </w:style>
  <w:style w:type="character" w:customStyle="1" w:styleId="94">
    <w:name w:val="cos_2a"/>
    <w:qFormat/>
    <w:uiPriority w:val="0"/>
    <w:rPr>
      <w:color w:val="000000"/>
    </w:rPr>
  </w:style>
  <w:style w:type="character" w:customStyle="1" w:styleId="95">
    <w:name w:val="样式 五号"/>
    <w:qFormat/>
    <w:uiPriority w:val="0"/>
    <w:rPr>
      <w:sz w:val="21"/>
    </w:rPr>
  </w:style>
  <w:style w:type="character" w:customStyle="1" w:styleId="96">
    <w:name w:val="javascript_10"/>
    <w:qFormat/>
    <w:uiPriority w:val="0"/>
    <w:rPr>
      <w:color w:val="000000"/>
    </w:rPr>
  </w:style>
  <w:style w:type="character" w:customStyle="1" w:styleId="97">
    <w:name w:val="标题 2 Char"/>
    <w:qFormat/>
    <w:uiPriority w:val="9"/>
    <w:rPr>
      <w:rFonts w:ascii="宋体" w:hAnsi="宋体" w:eastAsia="黑体"/>
      <w:b/>
      <w:bCs/>
      <w:kern w:val="2"/>
      <w:sz w:val="24"/>
      <w:szCs w:val="32"/>
      <w:lang w:val="en-US" w:eastAsia="zh-CN" w:bidi="ar-SA"/>
    </w:rPr>
  </w:style>
  <w:style w:type="character" w:customStyle="1" w:styleId="98">
    <w:name w:val="cls_01"/>
    <w:qFormat/>
    <w:uiPriority w:val="0"/>
    <w:rPr>
      <w:color w:val="000000"/>
    </w:rPr>
  </w:style>
  <w:style w:type="character" w:customStyle="1" w:styleId="99">
    <w:name w:val="cos_14"/>
    <w:qFormat/>
    <w:uiPriority w:val="0"/>
    <w:rPr>
      <w:color w:val="000000"/>
    </w:rPr>
  </w:style>
  <w:style w:type="character" w:customStyle="1" w:styleId="100">
    <w:name w:val="suporsub"/>
    <w:qFormat/>
    <w:uiPriority w:val="0"/>
  </w:style>
  <w:style w:type="character" w:customStyle="1" w:styleId="101">
    <w:name w:val="cos_17"/>
    <w:qFormat/>
    <w:uiPriority w:val="0"/>
    <w:rPr>
      <w:color w:val="000000"/>
    </w:rPr>
  </w:style>
  <w:style w:type="character" w:customStyle="1" w:styleId="102">
    <w:name w:val="cos_1d"/>
    <w:qFormat/>
    <w:uiPriority w:val="0"/>
    <w:rPr>
      <w:color w:val="000000"/>
    </w:rPr>
  </w:style>
  <w:style w:type="character" w:customStyle="1" w:styleId="103">
    <w:name w:val="cos_23"/>
    <w:qFormat/>
    <w:uiPriority w:val="0"/>
    <w:rPr>
      <w:color w:val="000000"/>
    </w:rPr>
  </w:style>
  <w:style w:type="character" w:customStyle="1" w:styleId="104">
    <w:name w:val="html_05"/>
    <w:qFormat/>
    <w:uiPriority w:val="0"/>
    <w:rPr>
      <w:color w:val="000000"/>
    </w:rPr>
  </w:style>
  <w:style w:type="character" w:customStyle="1" w:styleId="105">
    <w:name w:val="html_0b"/>
    <w:qFormat/>
    <w:uiPriority w:val="0"/>
    <w:rPr>
      <w:color w:val="000000"/>
    </w:rPr>
  </w:style>
  <w:style w:type="character" w:customStyle="1" w:styleId="106">
    <w:name w:val="cls_08"/>
    <w:qFormat/>
    <w:uiPriority w:val="0"/>
    <w:rPr>
      <w:color w:val="000000"/>
    </w:rPr>
  </w:style>
  <w:style w:type="character" w:customStyle="1" w:styleId="107">
    <w:name w:val="样式 小四"/>
    <w:qFormat/>
    <w:uiPriority w:val="0"/>
    <w:rPr>
      <w:rFonts w:ascii="Arial" w:hAnsi="Arial" w:eastAsia="宋体"/>
      <w:sz w:val="24"/>
      <w:szCs w:val="24"/>
    </w:rPr>
  </w:style>
  <w:style w:type="character" w:customStyle="1" w:styleId="108">
    <w:name w:val="样式 段后: 6 磅 行距: 1.5 倍行距 Char Char"/>
    <w:link w:val="109"/>
    <w:qFormat/>
    <w:uiPriority w:val="0"/>
    <w:rPr>
      <w:rFonts w:ascii="Arial" w:hAnsi="Arial" w:eastAsia="宋体" w:cs="宋体"/>
      <w:kern w:val="2"/>
      <w:sz w:val="24"/>
      <w:szCs w:val="24"/>
      <w:lang w:val="en-US" w:eastAsia="zh-CN" w:bidi="ar-SA"/>
    </w:rPr>
  </w:style>
  <w:style w:type="paragraph" w:customStyle="1" w:styleId="109">
    <w:name w:val="样式 段后: 6 磅 行距: 1.5 倍行距"/>
    <w:basedOn w:val="1"/>
    <w:link w:val="108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ascii="Arial" w:hAnsi="Arial" w:cs="宋体"/>
      <w:sz w:val="24"/>
    </w:rPr>
  </w:style>
  <w:style w:type="character" w:customStyle="1" w:styleId="110">
    <w:name w:val="cos_12"/>
    <w:qFormat/>
    <w:uiPriority w:val="0"/>
    <w:rPr>
      <w:color w:val="000000"/>
    </w:rPr>
  </w:style>
  <w:style w:type="character" w:customStyle="1" w:styleId="111">
    <w:name w:val="bt4 Char Char"/>
    <w:link w:val="112"/>
    <w:qFormat/>
    <w:uiPriority w:val="0"/>
    <w:rPr>
      <w:rFonts w:ascii="Arial" w:hAnsi="Arial" w:eastAsia="黑体"/>
      <w:b/>
      <w:bCs/>
      <w:kern w:val="2"/>
      <w:sz w:val="21"/>
      <w:szCs w:val="28"/>
      <w:lang w:val="en-US" w:eastAsia="zh-CN" w:bidi="ar-SA"/>
    </w:rPr>
  </w:style>
  <w:style w:type="paragraph" w:customStyle="1" w:styleId="112">
    <w:name w:val="bt4"/>
    <w:basedOn w:val="7"/>
    <w:next w:val="64"/>
    <w:link w:val="111"/>
    <w:qFormat/>
    <w:uiPriority w:val="0"/>
    <w:pPr>
      <w:keepLines/>
      <w:widowControl w:val="0"/>
      <w:numPr>
        <w:numId w:val="0"/>
      </w:numPr>
      <w:overflowPunct/>
      <w:autoSpaceDE/>
      <w:autoSpaceDN/>
      <w:adjustRightInd/>
      <w:spacing w:before="280" w:beforeAutospacing="0" w:after="290" w:afterAutospacing="0" w:line="376" w:lineRule="auto"/>
      <w:ind w:firstLine="420"/>
      <w:jc w:val="both"/>
      <w:textAlignment w:val="auto"/>
    </w:pPr>
    <w:rPr>
      <w:rFonts w:eastAsia="黑体"/>
      <w:bCs/>
      <w:kern w:val="2"/>
      <w:sz w:val="21"/>
      <w:szCs w:val="28"/>
    </w:rPr>
  </w:style>
  <w:style w:type="character" w:customStyle="1" w:styleId="113">
    <w:name w:val="样式 宋体 小四 Char Char"/>
    <w:qFormat/>
    <w:uiPriority w:val="0"/>
    <w:rPr>
      <w:rFonts w:ascii="宋体" w:hAnsi="宋体" w:eastAsia="宋体"/>
      <w:b/>
      <w:kern w:val="2"/>
      <w:sz w:val="24"/>
      <w:szCs w:val="24"/>
      <w:lang w:val="en-US" w:eastAsia="zh-CN" w:bidi="ar-SA"/>
    </w:rPr>
  </w:style>
  <w:style w:type="character" w:customStyle="1" w:styleId="114">
    <w:name w:val="html_0c"/>
    <w:qFormat/>
    <w:uiPriority w:val="0"/>
    <w:rPr>
      <w:color w:val="000000"/>
    </w:rPr>
  </w:style>
  <w:style w:type="character" w:customStyle="1" w:styleId="115">
    <w:name w:val="javascript_0e"/>
    <w:qFormat/>
    <w:uiPriority w:val="0"/>
    <w:rPr>
      <w:color w:val="000000"/>
    </w:rPr>
  </w:style>
  <w:style w:type="character" w:customStyle="1" w:styleId="116">
    <w:name w:val="html_06"/>
    <w:qFormat/>
    <w:uiPriority w:val="0"/>
    <w:rPr>
      <w:color w:val="000000"/>
    </w:rPr>
  </w:style>
  <w:style w:type="character" w:customStyle="1" w:styleId="117">
    <w:name w:val="sql_12"/>
    <w:qFormat/>
    <w:uiPriority w:val="0"/>
    <w:rPr>
      <w:color w:val="000000"/>
    </w:rPr>
  </w:style>
  <w:style w:type="character" w:customStyle="1" w:styleId="118">
    <w:name w:val="cos_1c"/>
    <w:qFormat/>
    <w:uiPriority w:val="0"/>
    <w:rPr>
      <w:color w:val="000000"/>
    </w:rPr>
  </w:style>
  <w:style w:type="character" w:customStyle="1" w:styleId="119">
    <w:name w:val="cos_18"/>
    <w:qFormat/>
    <w:uiPriority w:val="0"/>
    <w:rPr>
      <w:color w:val="000000"/>
    </w:rPr>
  </w:style>
  <w:style w:type="character" w:customStyle="1" w:styleId="120">
    <w:name w:val="样式 小四2 Char Char"/>
    <w:link w:val="121"/>
    <w:qFormat/>
    <w:uiPriority w:val="0"/>
    <w:rPr>
      <w:rFonts w:ascii="楷体_GB2312" w:eastAsia="楷体_GB2312"/>
      <w:kern w:val="2"/>
      <w:sz w:val="24"/>
      <w:szCs w:val="24"/>
      <w:lang w:val="en-US" w:eastAsia="zh-CN" w:bidi="ar-SA"/>
    </w:rPr>
  </w:style>
  <w:style w:type="paragraph" w:customStyle="1" w:styleId="121">
    <w:name w:val="样式 小四2"/>
    <w:basedOn w:val="1"/>
    <w:link w:val="120"/>
    <w:qFormat/>
    <w:uiPriority w:val="0"/>
    <w:pPr>
      <w:spacing w:before="100" w:beforeAutospacing="1" w:after="100" w:afterAutospacing="1" w:line="300" w:lineRule="auto"/>
      <w:ind w:firstLine="480" w:firstLineChars="200"/>
    </w:pPr>
    <w:rPr>
      <w:rFonts w:ascii="楷体_GB2312" w:eastAsia="楷体_GB2312"/>
      <w:sz w:val="24"/>
    </w:rPr>
  </w:style>
  <w:style w:type="character" w:customStyle="1" w:styleId="122">
    <w:name w:val="text"/>
    <w:qFormat/>
    <w:uiPriority w:val="0"/>
    <w:rPr>
      <w:color w:val="000000"/>
    </w:rPr>
  </w:style>
  <w:style w:type="character" w:customStyle="1" w:styleId="123">
    <w:name w:val="javascript_04"/>
    <w:qFormat/>
    <w:uiPriority w:val="0"/>
    <w:rPr>
      <w:color w:val="000000"/>
    </w:rPr>
  </w:style>
  <w:style w:type="character" w:customStyle="1" w:styleId="124">
    <w:name w:val="sql_03"/>
    <w:qFormat/>
    <w:uiPriority w:val="0"/>
    <w:rPr>
      <w:color w:val="000000"/>
    </w:rPr>
  </w:style>
  <w:style w:type="character" w:customStyle="1" w:styleId="125">
    <w:name w:val="sql_08"/>
    <w:qFormat/>
    <w:uiPriority w:val="0"/>
    <w:rPr>
      <w:color w:val="000000"/>
    </w:rPr>
  </w:style>
  <w:style w:type="character" w:customStyle="1" w:styleId="126">
    <w:name w:val="javascript_0f"/>
    <w:qFormat/>
    <w:uiPriority w:val="0"/>
    <w:rPr>
      <w:color w:val="000000"/>
    </w:rPr>
  </w:style>
  <w:style w:type="character" w:customStyle="1" w:styleId="127">
    <w:name w:val="HTML 编码"/>
    <w:qFormat/>
    <w:uiPriority w:val="0"/>
    <w:rPr>
      <w:rFonts w:ascii="黑体" w:hAnsi="Courier New" w:eastAsia="黑体" w:cs="Arial, Helvetica"/>
      <w:sz w:val="20"/>
      <w:szCs w:val="20"/>
    </w:rPr>
  </w:style>
  <w:style w:type="character" w:customStyle="1" w:styleId="128">
    <w:name w:val="cos_2b"/>
    <w:qFormat/>
    <w:uiPriority w:val="0"/>
    <w:rPr>
      <w:color w:val="000000"/>
    </w:rPr>
  </w:style>
  <w:style w:type="character" w:customStyle="1" w:styleId="129">
    <w:name w:val="cos_1f"/>
    <w:qFormat/>
    <w:uiPriority w:val="0"/>
    <w:rPr>
      <w:color w:val="000000"/>
    </w:rPr>
  </w:style>
  <w:style w:type="character" w:customStyle="1" w:styleId="130">
    <w:name w:val="样式 样式 行距: 1.5 倍行距 + 加粗 Char Char"/>
    <w:qFormat/>
    <w:uiPriority w:val="0"/>
    <w:rPr>
      <w:rFonts w:eastAsia="宋体"/>
      <w:bCs/>
      <w:kern w:val="2"/>
      <w:sz w:val="24"/>
      <w:szCs w:val="24"/>
      <w:lang w:val="en-US" w:eastAsia="zh-CN" w:bidi="ar-SA"/>
    </w:rPr>
  </w:style>
  <w:style w:type="character" w:customStyle="1" w:styleId="131">
    <w:name w:val="javascript_01"/>
    <w:qFormat/>
    <w:uiPriority w:val="0"/>
    <w:rPr>
      <w:color w:val="000000"/>
    </w:rPr>
  </w:style>
  <w:style w:type="character" w:customStyle="1" w:styleId="132">
    <w:name w:val="样式 宋体 小四1 Char Char Char Char"/>
    <w:qFormat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133">
    <w:name w:val="javascript_15"/>
    <w:qFormat/>
    <w:uiPriority w:val="0"/>
    <w:rPr>
      <w:color w:val="000000"/>
    </w:rPr>
  </w:style>
  <w:style w:type="character" w:customStyle="1" w:styleId="134">
    <w:name w:val="cos_10"/>
    <w:qFormat/>
    <w:uiPriority w:val="0"/>
    <w:rPr>
      <w:color w:val="000000"/>
    </w:rPr>
  </w:style>
  <w:style w:type="character" w:customStyle="1" w:styleId="135">
    <w:name w:val="子 C"/>
    <w:qFormat/>
    <w:uiPriority w:val="0"/>
    <w:rPr>
      <w:rFonts w:ascii="宋体" w:eastAsia="宋体"/>
      <w:b/>
      <w:kern w:val="2"/>
      <w:sz w:val="30"/>
      <w:lang w:val="en-US" w:eastAsia="zh-CN" w:bidi="ar-SA"/>
    </w:rPr>
  </w:style>
  <w:style w:type="character" w:customStyle="1" w:styleId="136">
    <w:name w:val="cos_0d"/>
    <w:qFormat/>
    <w:uiPriority w:val="0"/>
    <w:rPr>
      <w:color w:val="000000"/>
    </w:rPr>
  </w:style>
  <w:style w:type="character" w:customStyle="1" w:styleId="137">
    <w:name w:val="cls_05"/>
    <w:qFormat/>
    <w:uiPriority w:val="0"/>
    <w:rPr>
      <w:color w:val="000000"/>
    </w:rPr>
  </w:style>
  <w:style w:type="character" w:customStyle="1" w:styleId="138">
    <w:name w:val="样式 小四1 Char Char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39">
    <w:name w:val="cos_09"/>
    <w:qFormat/>
    <w:uiPriority w:val="0"/>
    <w:rPr>
      <w:color w:val="000000"/>
    </w:rPr>
  </w:style>
  <w:style w:type="character" w:customStyle="1" w:styleId="140">
    <w:name w:val="cos_11"/>
    <w:qFormat/>
    <w:uiPriority w:val="0"/>
    <w:rPr>
      <w:color w:val="000000"/>
    </w:rPr>
  </w:style>
  <w:style w:type="character" w:customStyle="1" w:styleId="141">
    <w:name w:val="cos_08"/>
    <w:qFormat/>
    <w:uiPriority w:val="0"/>
    <w:rPr>
      <w:color w:val="000000"/>
    </w:rPr>
  </w:style>
  <w:style w:type="character" w:customStyle="1" w:styleId="142">
    <w:name w:val="cos_20"/>
    <w:qFormat/>
    <w:uiPriority w:val="0"/>
    <w:rPr>
      <w:color w:val="000000"/>
    </w:rPr>
  </w:style>
  <w:style w:type="character" w:customStyle="1" w:styleId="143">
    <w:name w:val="html_0a"/>
    <w:qFormat/>
    <w:uiPriority w:val="0"/>
    <w:rPr>
      <w:color w:val="000000"/>
    </w:rPr>
  </w:style>
  <w:style w:type="character" w:customStyle="1" w:styleId="144">
    <w:name w:val="cos_01"/>
    <w:qFormat/>
    <w:uiPriority w:val="0"/>
    <w:rPr>
      <w:color w:val="000000"/>
    </w:rPr>
  </w:style>
  <w:style w:type="character" w:customStyle="1" w:styleId="145">
    <w:name w:val="cos_24"/>
    <w:qFormat/>
    <w:uiPriority w:val="0"/>
    <w:rPr>
      <w:color w:val="000000"/>
    </w:rPr>
  </w:style>
  <w:style w:type="character" w:customStyle="1" w:styleId="146">
    <w:name w:val="cos_0c"/>
    <w:qFormat/>
    <w:uiPriority w:val="0"/>
    <w:rPr>
      <w:color w:val="000000"/>
    </w:rPr>
  </w:style>
  <w:style w:type="character" w:customStyle="1" w:styleId="147">
    <w:name w:val="javascript_05"/>
    <w:qFormat/>
    <w:uiPriority w:val="0"/>
    <w:rPr>
      <w:color w:val="000000"/>
    </w:rPr>
  </w:style>
  <w:style w:type="character" w:customStyle="1" w:styleId="148">
    <w:name w:val="cos_06"/>
    <w:qFormat/>
    <w:uiPriority w:val="0"/>
    <w:rPr>
      <w:color w:val="000000"/>
    </w:rPr>
  </w:style>
  <w:style w:type="character" w:customStyle="1" w:styleId="149">
    <w:name w:val="sql_01"/>
    <w:qFormat/>
    <w:uiPriority w:val="0"/>
    <w:rPr>
      <w:color w:val="000000"/>
    </w:rPr>
  </w:style>
  <w:style w:type="character" w:customStyle="1" w:styleId="150">
    <w:name w:val="cls_06"/>
    <w:qFormat/>
    <w:uiPriority w:val="0"/>
    <w:rPr>
      <w:color w:val="000000"/>
    </w:rPr>
  </w:style>
  <w:style w:type="character" w:customStyle="1" w:styleId="151">
    <w:name w:val="html_01"/>
    <w:qFormat/>
    <w:uiPriority w:val="0"/>
    <w:rPr>
      <w:color w:val="000000"/>
    </w:rPr>
  </w:style>
  <w:style w:type="character" w:customStyle="1" w:styleId="152">
    <w:name w:val="cls_04"/>
    <w:qFormat/>
    <w:uiPriority w:val="0"/>
    <w:rPr>
      <w:color w:val="000000"/>
    </w:rPr>
  </w:style>
  <w:style w:type="character" w:customStyle="1" w:styleId="153">
    <w:name w:val="char"/>
    <w:qFormat/>
    <w:uiPriority w:val="0"/>
    <w:rPr>
      <w:rFonts w:hint="eastAsia" w:ascii="宋体" w:hAnsi="宋体" w:eastAsia="宋体"/>
      <w:b/>
      <w:bCs/>
    </w:rPr>
  </w:style>
  <w:style w:type="character" w:customStyle="1" w:styleId="154">
    <w:name w:val="样式 样式 段后: 6 磅 行距: 1.5 倍行距 + 图案: 15% (自动设置 前景 白色 背景) Char Char"/>
    <w:link w:val="155"/>
    <w:qFormat/>
    <w:uiPriority w:val="0"/>
    <w:rPr>
      <w:rFonts w:ascii="Arial" w:hAnsi="Arial" w:eastAsia="宋体" w:cs="宋体"/>
      <w:kern w:val="2"/>
      <w:sz w:val="24"/>
      <w:szCs w:val="24"/>
      <w:shd w:val="pct10" w:color="auto" w:fill="FFFFFF"/>
      <w:lang w:val="en-US" w:eastAsia="zh-CN" w:bidi="ar-SA"/>
    </w:rPr>
  </w:style>
  <w:style w:type="paragraph" w:customStyle="1" w:styleId="155">
    <w:name w:val="样式 样式 段后: 6 磅 行距: 1.5 倍行距 + 图案: 15% (自动设置 前景 白色 背景)"/>
    <w:basedOn w:val="109"/>
    <w:link w:val="154"/>
    <w:qFormat/>
    <w:uiPriority w:val="0"/>
    <w:rPr>
      <w:shd w:val="pct10" w:color="auto" w:fill="FFFFFF"/>
    </w:rPr>
  </w:style>
  <w:style w:type="character" w:customStyle="1" w:styleId="156">
    <w:name w:val="text141"/>
    <w:qFormat/>
    <w:uiPriority w:val="0"/>
    <w:rPr>
      <w:rFonts w:hint="default" w:ascii="Verdana" w:hAnsi="Verdana"/>
      <w:sz w:val="21"/>
      <w:szCs w:val="21"/>
    </w:rPr>
  </w:style>
  <w:style w:type="paragraph" w:customStyle="1" w:styleId="157">
    <w:name w:val="地址"/>
    <w:basedOn w:val="24"/>
    <w:qFormat/>
    <w:uiPriority w:val="0"/>
    <w:pPr>
      <w:keepLines/>
      <w:widowControl/>
      <w:overflowPunct w:val="0"/>
      <w:autoSpaceDE w:val="0"/>
      <w:autoSpaceDN w:val="0"/>
      <w:adjustRightInd w:val="0"/>
      <w:ind w:left="-1080" w:right="3960" w:firstLine="480" w:firstLineChars="200"/>
      <w:jc w:val="left"/>
      <w:textAlignment w:val="baseline"/>
    </w:pPr>
    <w:rPr>
      <w:rFonts w:eastAsia="宋体"/>
      <w:b w:val="0"/>
      <w:kern w:val="0"/>
      <w:sz w:val="20"/>
    </w:rPr>
  </w:style>
  <w:style w:type="paragraph" w:customStyle="1" w:styleId="158">
    <w:name w:val="00-Subheading-4"/>
    <w:basedOn w:val="1"/>
    <w:next w:val="159"/>
    <w:qFormat/>
    <w:uiPriority w:val="0"/>
    <w:pPr>
      <w:spacing w:before="156" w:beforeLines="50" w:after="156" w:afterLines="50" w:line="360" w:lineRule="auto"/>
      <w:ind w:left="2551" w:hanging="2551"/>
      <w:jc w:val="left"/>
      <w:outlineLvl w:val="4"/>
    </w:pPr>
    <w:rPr>
      <w:rFonts w:eastAsia="黑体"/>
      <w:b/>
      <w:sz w:val="24"/>
    </w:rPr>
  </w:style>
  <w:style w:type="paragraph" w:customStyle="1" w:styleId="159">
    <w:name w:val="000-BodyTex-5"/>
    <w:basedOn w:val="1"/>
    <w:qFormat/>
    <w:uiPriority w:val="0"/>
    <w:pPr>
      <w:spacing w:before="156" w:beforeLines="50" w:after="156" w:afterLines="50" w:line="360" w:lineRule="auto"/>
      <w:jc w:val="left"/>
    </w:pPr>
    <w:rPr>
      <w:sz w:val="24"/>
    </w:rPr>
  </w:style>
  <w:style w:type="paragraph" w:customStyle="1" w:styleId="160">
    <w:name w:val="样式 普通(网站) + 首行缩进:  0.63 厘米 行距: 1.5 倍行距"/>
    <w:basedOn w:val="64"/>
    <w:qFormat/>
    <w:uiPriority w:val="0"/>
    <w:pPr>
      <w:spacing w:before="100" w:beforeAutospacing="1" w:after="100" w:afterAutospacing="1" w:line="300" w:lineRule="auto"/>
      <w:ind w:firstLine="454"/>
    </w:pPr>
    <w:rPr>
      <w:rFonts w:ascii="Arial" w:hAnsi="Arial" w:eastAsia="宋体" w:cs="宋体"/>
      <w:szCs w:val="24"/>
    </w:rPr>
  </w:style>
  <w:style w:type="paragraph" w:customStyle="1" w:styleId="161">
    <w:name w:val="样式2"/>
    <w:basedOn w:val="162"/>
    <w:next w:val="162"/>
    <w:qFormat/>
    <w:uiPriority w:val="0"/>
  </w:style>
  <w:style w:type="paragraph" w:customStyle="1" w:styleId="162">
    <w:name w:val="样式 标题 5 + 倾斜"/>
    <w:basedOn w:val="8"/>
    <w:qFormat/>
    <w:uiPriority w:val="0"/>
    <w:pPr>
      <w:spacing w:before="100" w:beforeAutospacing="1" w:after="100" w:afterAutospacing="1" w:line="300" w:lineRule="auto"/>
      <w:ind w:left="-360"/>
      <w:outlineLvl w:val="3"/>
    </w:pPr>
    <w:rPr>
      <w:b/>
      <w:iCs/>
      <w:sz w:val="24"/>
      <w:szCs w:val="24"/>
    </w:rPr>
  </w:style>
  <w:style w:type="paragraph" w:customStyle="1" w:styleId="163">
    <w:name w:val="项目符号2"/>
    <w:basedOn w:val="1"/>
    <w:qFormat/>
    <w:uiPriority w:val="0"/>
    <w:pPr>
      <w:tabs>
        <w:tab w:val="left" w:pos="2591"/>
      </w:tabs>
      <w:snapToGrid w:val="0"/>
      <w:spacing w:line="300" w:lineRule="auto"/>
      <w:ind w:left="2155" w:hanging="284"/>
    </w:pPr>
    <w:rPr>
      <w:rFonts w:ascii="宋体"/>
      <w:sz w:val="24"/>
      <w:szCs w:val="20"/>
    </w:rPr>
  </w:style>
  <w:style w:type="paragraph" w:customStyle="1" w:styleId="164">
    <w:name w:val="Head1"/>
    <w:qFormat/>
    <w:uiPriority w:val="0"/>
    <w:pPr>
      <w:numPr>
        <w:ilvl w:val="1"/>
        <w:numId w:val="4"/>
      </w:numPr>
      <w:pBdr>
        <w:top w:val="single" w:color="auto" w:sz="6" w:space="1"/>
      </w:pBdr>
      <w:spacing w:before="28" w:after="28"/>
      <w:outlineLvl w:val="1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165">
    <w:name w:val="小条目 Char Char"/>
    <w:basedOn w:val="1"/>
    <w:qFormat/>
    <w:uiPriority w:val="0"/>
    <w:pPr>
      <w:tabs>
        <w:tab w:val="left" w:pos="360"/>
        <w:tab w:val="left" w:pos="2160"/>
      </w:tabs>
      <w:spacing w:line="360" w:lineRule="auto"/>
      <w:ind w:left="6" w:firstLine="420"/>
    </w:pPr>
    <w:rPr>
      <w:rFonts w:ascii="宋体" w:hAnsi="Arial" w:cs="Arial"/>
      <w:b/>
      <w:bCs/>
      <w:caps/>
      <w:kern w:val="44"/>
      <w:sz w:val="24"/>
      <w:szCs w:val="44"/>
    </w:rPr>
  </w:style>
  <w:style w:type="paragraph" w:customStyle="1" w:styleId="166">
    <w:name w:val="Reset levels"/>
    <w:basedOn w:val="1"/>
    <w:qFormat/>
    <w:uiPriority w:val="0"/>
    <w:pPr>
      <w:widowControl/>
      <w:numPr>
        <w:ilvl w:val="0"/>
        <w:numId w:val="4"/>
      </w:numPr>
      <w:jc w:val="left"/>
    </w:pPr>
    <w:rPr>
      <w:rFonts w:ascii="Arial" w:hAnsi="Arial"/>
      <w:b/>
      <w:kern w:val="0"/>
      <w:sz w:val="24"/>
      <w:szCs w:val="20"/>
      <w:lang w:eastAsia="en-US"/>
    </w:rPr>
  </w:style>
  <w:style w:type="paragraph" w:customStyle="1" w:styleId="167">
    <w:name w:val="样式 标题 3Heading 3 - oldBOD 03Sub HeadingH3h3Level 3 Topic ...3"/>
    <w:basedOn w:val="5"/>
    <w:qFormat/>
    <w:uiPriority w:val="0"/>
    <w:pPr>
      <w:tabs>
        <w:tab w:val="left" w:pos="360"/>
      </w:tabs>
      <w:ind w:hanging="245"/>
    </w:pPr>
    <w:rPr>
      <w:rFonts w:ascii="宋体" w:hAnsi="宋体"/>
      <w:bCs/>
      <w:sz w:val="24"/>
    </w:rPr>
  </w:style>
  <w:style w:type="paragraph" w:customStyle="1" w:styleId="168">
    <w:name w:val="Style Heading 3 + 11 pt Line spacing:  1.5 lines"/>
    <w:basedOn w:val="5"/>
    <w:qFormat/>
    <w:uiPriority w:val="0"/>
    <w:pPr>
      <w:tabs>
        <w:tab w:val="left" w:pos="1260"/>
      </w:tabs>
      <w:spacing w:before="0" w:after="0" w:line="360" w:lineRule="auto"/>
      <w:ind w:left="236" w:leftChars="236"/>
    </w:pPr>
    <w:rPr>
      <w:rFonts w:eastAsia="黑体"/>
      <w:bCs/>
    </w:rPr>
  </w:style>
  <w:style w:type="paragraph" w:customStyle="1" w:styleId="169">
    <w:name w:val="样式 宋体 小四 行距: 1.5 倍行距"/>
    <w:basedOn w:val="1"/>
    <w:qFormat/>
    <w:uiPriority w:val="0"/>
    <w:pPr>
      <w:spacing w:before="100" w:beforeAutospacing="1" w:after="100" w:afterAutospacing="1" w:line="300" w:lineRule="auto"/>
      <w:ind w:firstLine="420"/>
    </w:pPr>
    <w:rPr>
      <w:rFonts w:ascii="宋体" w:hAnsi="宋体"/>
      <w:sz w:val="24"/>
    </w:rPr>
  </w:style>
  <w:style w:type="paragraph" w:customStyle="1" w:styleId="170">
    <w:name w:val="样式 样式 宋体 小四 行距: 1.5 倍行距 + 左侧:  0.74 厘米"/>
    <w:basedOn w:val="169"/>
    <w:qFormat/>
    <w:uiPriority w:val="0"/>
    <w:pPr>
      <w:spacing w:before="0" w:beforeAutospacing="0" w:after="0" w:afterAutospacing="0"/>
      <w:ind w:firstLine="525"/>
    </w:pPr>
    <w:rPr>
      <w:b/>
      <w:kern w:val="0"/>
      <w:szCs w:val="20"/>
    </w:rPr>
  </w:style>
  <w:style w:type="paragraph" w:customStyle="1" w:styleId="171">
    <w:name w:val="样式 行距: 1.5 倍行距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2">
    <w:name w:val="样式 左侧:  0.74 厘米1"/>
    <w:basedOn w:val="1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cs="宋体"/>
      <w:sz w:val="24"/>
    </w:rPr>
  </w:style>
  <w:style w:type="paragraph" w:customStyle="1" w:styleId="173">
    <w:name w:val="文档正文"/>
    <w:basedOn w:val="1"/>
    <w:qFormat/>
    <w:uiPriority w:val="0"/>
    <w:pPr>
      <w:widowControl/>
      <w:adjustRightInd w:val="0"/>
      <w:snapToGrid w:val="0"/>
      <w:spacing w:before="100" w:beforeAutospacing="1" w:after="100" w:afterAutospacing="1" w:line="300" w:lineRule="auto"/>
      <w:ind w:firstLine="480" w:firstLineChars="200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174">
    <w:name w:val="样式 标题 4 + 非加粗"/>
    <w:basedOn w:val="7"/>
    <w:qFormat/>
    <w:uiPriority w:val="0"/>
    <w:rPr>
      <w:rFonts w:ascii="宋体" w:hAnsi="宋体"/>
      <w:bCs/>
    </w:rPr>
  </w:style>
  <w:style w:type="paragraph" w:customStyle="1" w:styleId="175">
    <w:name w:val="样式 首行缩进:  2 字符"/>
    <w:basedOn w:val="1"/>
    <w:qFormat/>
    <w:uiPriority w:val="0"/>
    <w:pPr>
      <w:spacing w:before="156" w:after="156" w:line="360" w:lineRule="auto"/>
      <w:ind w:firstLine="480" w:firstLineChars="200"/>
    </w:pPr>
    <w:rPr>
      <w:sz w:val="24"/>
    </w:rPr>
  </w:style>
  <w:style w:type="paragraph" w:customStyle="1" w:styleId="176">
    <w:name w:val="样式 行距: 1.5 倍行距1"/>
    <w:basedOn w:val="1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cs="宋体"/>
      <w:szCs w:val="20"/>
    </w:rPr>
  </w:style>
  <w:style w:type="paragraph" w:customStyle="1" w:styleId="177">
    <w:name w:val="样式 小四 黑色 首行缩进:  0.74 厘米 行距: 多倍行距 1.25 字行"/>
    <w:basedOn w:val="1"/>
    <w:qFormat/>
    <w:uiPriority w:val="0"/>
    <w:pPr>
      <w:spacing w:before="100" w:beforeAutospacing="1" w:after="100" w:afterAutospacing="1" w:line="300" w:lineRule="auto"/>
      <w:ind w:firstLine="198"/>
    </w:pPr>
    <w:rPr>
      <w:rFonts w:ascii="Arial" w:hAnsi="Arial" w:cs="宋体"/>
      <w:color w:val="000000"/>
      <w:sz w:val="24"/>
    </w:rPr>
  </w:style>
  <w:style w:type="paragraph" w:customStyle="1" w:styleId="178">
    <w:name w:val="Heading 4 new"/>
    <w:basedOn w:val="3"/>
    <w:qFormat/>
    <w:uiPriority w:val="0"/>
    <w:pPr>
      <w:keepLines/>
      <w:widowControl w:val="0"/>
      <w:numPr>
        <w:numId w:val="0"/>
      </w:numPr>
      <w:tabs>
        <w:tab w:val="left" w:pos="5"/>
      </w:tabs>
      <w:overflowPunct/>
      <w:autoSpaceDE/>
      <w:autoSpaceDN/>
      <w:adjustRightInd/>
      <w:spacing w:before="340" w:after="330" w:line="578" w:lineRule="auto"/>
      <w:ind w:left="425" w:hanging="425"/>
      <w:textAlignment w:val="auto"/>
    </w:pPr>
    <w:rPr>
      <w:rFonts w:ascii="Times New Roman" w:hAnsi="Times New Roman" w:eastAsia="黑体"/>
      <w:b w:val="0"/>
      <w:kern w:val="44"/>
      <w:sz w:val="28"/>
      <w:szCs w:val="20"/>
    </w:rPr>
  </w:style>
  <w:style w:type="paragraph" w:customStyle="1" w:styleId="179">
    <w:name w:val="普通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0">
    <w:name w:val="5"/>
    <w:basedOn w:val="1"/>
    <w:next w:val="26"/>
    <w:qFormat/>
    <w:uiPriority w:val="0"/>
    <w:pPr>
      <w:spacing w:before="50" w:after="50" w:line="360" w:lineRule="auto"/>
      <w:ind w:left="1439" w:leftChars="172" w:hanging="1078" w:hangingChars="449"/>
    </w:pPr>
    <w:rPr>
      <w:rFonts w:ascii="楷体_GB2312" w:hAnsi="宋体" w:eastAsia="楷体_GB2312"/>
      <w:sz w:val="24"/>
    </w:rPr>
  </w:style>
  <w:style w:type="paragraph" w:customStyle="1" w:styleId="181">
    <w:name w:val="样式 样式 宋体 小四 + 非加粗"/>
    <w:basedOn w:val="182"/>
    <w:qFormat/>
    <w:uiPriority w:val="0"/>
    <w:rPr>
      <w:b w:val="0"/>
    </w:rPr>
  </w:style>
  <w:style w:type="paragraph" w:customStyle="1" w:styleId="182">
    <w:name w:val="样式 宋体 小四"/>
    <w:basedOn w:val="1"/>
    <w:qFormat/>
    <w:uiPriority w:val="0"/>
    <w:pPr>
      <w:spacing w:before="100" w:beforeAutospacing="1" w:after="100" w:afterAutospacing="1" w:line="300" w:lineRule="auto"/>
      <w:ind w:firstLine="420"/>
    </w:pPr>
    <w:rPr>
      <w:rFonts w:ascii="宋体" w:hAnsi="宋体"/>
      <w:b/>
      <w:sz w:val="24"/>
    </w:rPr>
  </w:style>
  <w:style w:type="paragraph" w:customStyle="1" w:styleId="183">
    <w:name w:val="样式 小四 段前: 5 磅 段后: 5 磅 行距: 多倍行距 1.25 字行"/>
    <w:basedOn w:val="1"/>
    <w:qFormat/>
    <w:uiPriority w:val="0"/>
    <w:pPr>
      <w:numPr>
        <w:ilvl w:val="1"/>
        <w:numId w:val="5"/>
      </w:numPr>
    </w:pPr>
  </w:style>
  <w:style w:type="paragraph" w:customStyle="1" w:styleId="184">
    <w:name w:val="Content Bullet"/>
    <w:basedOn w:val="1"/>
    <w:qFormat/>
    <w:uiPriority w:val="0"/>
    <w:pPr>
      <w:widowControl/>
      <w:tabs>
        <w:tab w:val="left" w:pos="420"/>
        <w:tab w:val="left" w:pos="696"/>
        <w:tab w:val="left" w:pos="3060"/>
        <w:tab w:val="left" w:pos="3600"/>
      </w:tabs>
      <w:spacing w:after="120"/>
      <w:ind w:left="720" w:hanging="720"/>
      <w:jc w:val="left"/>
    </w:pPr>
    <w:rPr>
      <w:rFonts w:ascii="Book Antiqua" w:hAnsi="Book Antiqua"/>
      <w:kern w:val="0"/>
      <w:sz w:val="22"/>
      <w:szCs w:val="20"/>
      <w:lang w:val="en-GB" w:eastAsia="en-US"/>
    </w:rPr>
  </w:style>
  <w:style w:type="paragraph" w:customStyle="1" w:styleId="185">
    <w:name w:val="样式 标题 6H6 + 小四"/>
    <w:basedOn w:val="9"/>
    <w:qFormat/>
    <w:uiPriority w:val="0"/>
    <w:pPr>
      <w:numPr>
        <w:ilvl w:val="5"/>
        <w:numId w:val="1"/>
      </w:numPr>
    </w:pPr>
    <w:rPr>
      <w:b/>
      <w:i w:val="0"/>
      <w:iCs/>
      <w:sz w:val="24"/>
      <w:szCs w:val="24"/>
    </w:rPr>
  </w:style>
  <w:style w:type="paragraph" w:customStyle="1" w:styleId="186">
    <w:name w:val="样式 宋体 小四 行距: 1.5 倍行距3"/>
    <w:basedOn w:val="1"/>
    <w:qFormat/>
    <w:uiPriority w:val="0"/>
    <w:pPr>
      <w:spacing w:before="100" w:beforeAutospacing="1" w:after="100" w:afterAutospacing="1" w:line="300" w:lineRule="auto"/>
      <w:ind w:firstLine="480" w:firstLineChars="200"/>
    </w:pPr>
    <w:rPr>
      <w:rFonts w:ascii="宋体" w:hAnsi="宋体" w:cs="宋体"/>
      <w:sz w:val="24"/>
      <w:szCs w:val="20"/>
    </w:rPr>
  </w:style>
  <w:style w:type="paragraph" w:customStyle="1" w:styleId="187">
    <w:name w:val="000-BodyList"/>
    <w:basedOn w:val="159"/>
    <w:qFormat/>
    <w:uiPriority w:val="0"/>
    <w:pPr>
      <w:tabs>
        <w:tab w:val="left" w:pos="720"/>
      </w:tabs>
      <w:ind w:left="720" w:hanging="360"/>
    </w:pPr>
  </w:style>
  <w:style w:type="paragraph" w:customStyle="1" w:styleId="188">
    <w:name w:val="8"/>
    <w:basedOn w:val="1"/>
    <w:next w:val="6"/>
    <w:qFormat/>
    <w:uiPriority w:val="0"/>
    <w:pPr>
      <w:ind w:firstLine="420"/>
    </w:pPr>
    <w:rPr>
      <w:szCs w:val="20"/>
    </w:rPr>
  </w:style>
  <w:style w:type="paragraph" w:customStyle="1" w:styleId="189">
    <w:name w:val="文字列表"/>
    <w:basedOn w:val="6"/>
    <w:qFormat/>
    <w:uiPriority w:val="0"/>
    <w:pPr>
      <w:numPr>
        <w:ilvl w:val="0"/>
        <w:numId w:val="6"/>
      </w:numPr>
      <w:tabs>
        <w:tab w:val="left" w:pos="840"/>
        <w:tab w:val="left" w:pos="960"/>
        <w:tab w:val="clear" w:pos="1320"/>
      </w:tabs>
      <w:spacing w:after="156" w:afterLines="50" w:line="300" w:lineRule="auto"/>
      <w:ind w:right="200" w:rightChars="200"/>
    </w:pPr>
    <w:rPr>
      <w:rFonts w:ascii="楷体_GB2312" w:eastAsia="楷体_GB2312"/>
      <w:sz w:val="24"/>
    </w:rPr>
  </w:style>
  <w:style w:type="paragraph" w:customStyle="1" w:styleId="190">
    <w:name w:val="tex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kern w:val="0"/>
      <w:szCs w:val="21"/>
    </w:rPr>
  </w:style>
  <w:style w:type="paragraph" w:customStyle="1" w:styleId="191">
    <w:name w:val="实现"/>
    <w:basedOn w:val="1"/>
    <w:qFormat/>
    <w:uiPriority w:val="0"/>
    <w:pPr>
      <w:keepLines/>
      <w:widowControl/>
      <w:overflowPunct w:val="0"/>
      <w:autoSpaceDE w:val="0"/>
      <w:autoSpaceDN w:val="0"/>
      <w:adjustRightInd w:val="0"/>
      <w:spacing w:line="260" w:lineRule="exact"/>
      <w:ind w:left="-1080" w:firstLine="420" w:firstLineChars="200"/>
      <w:jc w:val="left"/>
      <w:textAlignment w:val="baseline"/>
    </w:pPr>
    <w:rPr>
      <w:rFonts w:ascii="Arial" w:hAnsi="Arial"/>
      <w:i/>
      <w:kern w:val="0"/>
      <w:sz w:val="20"/>
      <w:szCs w:val="20"/>
    </w:rPr>
  </w:style>
  <w:style w:type="paragraph" w:customStyle="1" w:styleId="192">
    <w:name w:val="1级列表"/>
    <w:basedOn w:val="1"/>
    <w:qFormat/>
    <w:uiPriority w:val="0"/>
    <w:pPr>
      <w:numPr>
        <w:ilvl w:val="0"/>
        <w:numId w:val="7"/>
      </w:numPr>
      <w:tabs>
        <w:tab w:val="left" w:pos="1383"/>
        <w:tab w:val="clear" w:pos="900"/>
      </w:tabs>
      <w:spacing w:before="156" w:beforeLines="50"/>
    </w:pPr>
    <w:rPr>
      <w:rFonts w:eastAsia="楷体_GB2312"/>
      <w:sz w:val="24"/>
    </w:rPr>
  </w:style>
  <w:style w:type="paragraph" w:customStyle="1" w:styleId="193">
    <w:name w:val="普通正文"/>
    <w:basedOn w:val="1"/>
    <w:qFormat/>
    <w:uiPriority w:val="0"/>
    <w:pPr>
      <w:tabs>
        <w:tab w:val="left" w:pos="0"/>
      </w:tabs>
      <w:topLinePunct/>
      <w:autoSpaceDE w:val="0"/>
      <w:autoSpaceDN w:val="0"/>
      <w:adjustRightInd w:val="0"/>
      <w:spacing w:before="40" w:after="40" w:line="440" w:lineRule="exact"/>
      <w:ind w:left="72" w:leftChars="30" w:right="62" w:firstLine="425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194">
    <w:name w:val="样式 样式 宋体 小四 加粗 倾斜 行距: 1.5 倍行距 + 首行缩进:  2 字符"/>
    <w:basedOn w:val="195"/>
    <w:qFormat/>
    <w:uiPriority w:val="0"/>
  </w:style>
  <w:style w:type="paragraph" w:customStyle="1" w:styleId="195">
    <w:name w:val="样式 宋体 小四 加粗 倾斜 行距: 1.5 倍行距"/>
    <w:basedOn w:val="1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ascii="宋体" w:hAnsi="宋体" w:cs="宋体"/>
      <w:b/>
      <w:bCs/>
      <w:i/>
      <w:iCs/>
      <w:sz w:val="24"/>
      <w:szCs w:val="20"/>
    </w:rPr>
  </w:style>
  <w:style w:type="paragraph" w:customStyle="1" w:styleId="196">
    <w:name w:val="样式 标题 1h1Main Heading + 二号 居中 行距: 1.5 倍行距"/>
    <w:basedOn w:val="3"/>
    <w:qFormat/>
    <w:uiPriority w:val="0"/>
    <w:pPr>
      <w:spacing w:before="100" w:beforeAutospacing="1" w:after="100" w:afterAutospacing="1" w:line="300" w:lineRule="auto"/>
    </w:pPr>
    <w:rPr>
      <w:rFonts w:cs="宋体"/>
      <w:bCs/>
    </w:rPr>
  </w:style>
  <w:style w:type="paragraph" w:customStyle="1" w:styleId="197">
    <w:name w:val="Level 1: a."/>
    <w:qFormat/>
    <w:uiPriority w:val="0"/>
    <w:pPr>
      <w:numPr>
        <w:ilvl w:val="3"/>
        <w:numId w:val="4"/>
      </w:numPr>
      <w:tabs>
        <w:tab w:val="left" w:pos="360"/>
        <w:tab w:val="clear" w:pos="720"/>
      </w:tabs>
      <w:spacing w:before="72" w:after="72"/>
      <w:jc w:val="both"/>
      <w:outlineLvl w:val="3"/>
    </w:pPr>
    <w:rPr>
      <w:rFonts w:ascii="Arial" w:hAnsi="Arial" w:eastAsia="宋体" w:cs="Times New Roman"/>
      <w:lang w:val="en-US" w:eastAsia="en-US" w:bidi="ar-SA"/>
    </w:rPr>
  </w:style>
  <w:style w:type="paragraph" w:customStyle="1" w:styleId="198">
    <w:name w:val="RFI text from 3rd Level"/>
    <w:basedOn w:val="199"/>
    <w:qFormat/>
    <w:uiPriority w:val="0"/>
    <w:pPr>
      <w:numPr>
        <w:numId w:val="0"/>
      </w:numPr>
      <w:tabs>
        <w:tab w:val="left" w:pos="360"/>
        <w:tab w:val="left" w:pos="720"/>
        <w:tab w:val="left" w:pos="1080"/>
      </w:tabs>
    </w:pPr>
    <w:rPr>
      <w:b w:val="0"/>
      <w:lang w:eastAsia="zh-CN"/>
    </w:rPr>
  </w:style>
  <w:style w:type="paragraph" w:customStyle="1" w:styleId="199">
    <w:name w:val="RFI text from 2nd Level"/>
    <w:basedOn w:val="200"/>
    <w:qFormat/>
    <w:uiPriority w:val="0"/>
    <w:pPr>
      <w:numPr>
        <w:ilvl w:val="1"/>
        <w:numId w:val="8"/>
      </w:numPr>
      <w:tabs>
        <w:tab w:val="left" w:pos="360"/>
        <w:tab w:val="left" w:pos="720"/>
        <w:tab w:val="clear" w:pos="1440"/>
      </w:tabs>
      <w:ind w:left="720"/>
    </w:pPr>
    <w:rPr>
      <w:b/>
      <w:bCs/>
      <w:color w:val="auto"/>
    </w:rPr>
  </w:style>
  <w:style w:type="paragraph" w:customStyle="1" w:styleId="200">
    <w:name w:val="RFI Heading 3rd Level"/>
    <w:basedOn w:val="1"/>
    <w:qFormat/>
    <w:uiPriority w:val="0"/>
    <w:pPr>
      <w:widowControl/>
      <w:numPr>
        <w:ilvl w:val="0"/>
        <w:numId w:val="9"/>
      </w:numPr>
      <w:jc w:val="left"/>
    </w:pPr>
    <w:rPr>
      <w:rFonts w:ascii="Arial (W1)" w:hAnsi="Arial (W1)"/>
      <w:color w:val="000000"/>
      <w:kern w:val="0"/>
      <w:sz w:val="24"/>
      <w:lang w:val="en-GB" w:eastAsia="en-US"/>
    </w:rPr>
  </w:style>
  <w:style w:type="paragraph" w:customStyle="1" w:styleId="201">
    <w:name w:val="Style Heading 3 + Line spacing:  1.5 lines"/>
    <w:basedOn w:val="5"/>
    <w:qFormat/>
    <w:uiPriority w:val="0"/>
    <w:pPr>
      <w:numPr>
        <w:ilvl w:val="2"/>
        <w:numId w:val="10"/>
      </w:numPr>
      <w:tabs>
        <w:tab w:val="left" w:pos="1152"/>
        <w:tab w:val="clear" w:pos="720"/>
      </w:tabs>
      <w:spacing w:line="360" w:lineRule="auto"/>
      <w:ind w:left="236" w:leftChars="236"/>
    </w:pPr>
    <w:rPr>
      <w:rFonts w:eastAsia="黑体"/>
      <w:b w:val="0"/>
      <w:bCs/>
    </w:rPr>
  </w:style>
  <w:style w:type="paragraph" w:customStyle="1" w:styleId="202">
    <w:name w:val="Achievement"/>
    <w:basedOn w:val="24"/>
    <w:qFormat/>
    <w:uiPriority w:val="0"/>
    <w:pPr>
      <w:widowControl/>
      <w:numPr>
        <w:ilvl w:val="0"/>
        <w:numId w:val="11"/>
      </w:numPr>
      <w:spacing w:after="60" w:line="220" w:lineRule="atLeast"/>
    </w:pPr>
    <w:rPr>
      <w:rFonts w:ascii="Arial" w:hAnsi="Arial" w:eastAsia="宋体"/>
      <w:b w:val="0"/>
      <w:spacing w:val="-5"/>
      <w:kern w:val="0"/>
      <w:sz w:val="20"/>
    </w:rPr>
  </w:style>
  <w:style w:type="paragraph" w:customStyle="1" w:styleId="203">
    <w:name w:val="RFI abc 1st Level"/>
    <w:basedOn w:val="1"/>
    <w:qFormat/>
    <w:uiPriority w:val="0"/>
    <w:pPr>
      <w:widowControl/>
      <w:numPr>
        <w:ilvl w:val="0"/>
        <w:numId w:val="12"/>
      </w:numPr>
      <w:tabs>
        <w:tab w:val="left" w:pos="1440"/>
        <w:tab w:val="clear" w:pos="720"/>
      </w:tabs>
      <w:ind w:left="1440"/>
    </w:pPr>
    <w:rPr>
      <w:rFonts w:ascii="Arial (W1)" w:hAnsi="Arial (W1)"/>
      <w:kern w:val="0"/>
      <w:sz w:val="24"/>
      <w:lang w:val="en-GB" w:eastAsia="en-US"/>
    </w:rPr>
  </w:style>
  <w:style w:type="paragraph" w:customStyle="1" w:styleId="204">
    <w:name w:val="单位名称"/>
    <w:basedOn w:val="24"/>
    <w:qFormat/>
    <w:uiPriority w:val="0"/>
    <w:pPr>
      <w:keepNext/>
      <w:widowControl/>
      <w:overflowPunct w:val="0"/>
      <w:autoSpaceDE w:val="0"/>
      <w:autoSpaceDN w:val="0"/>
      <w:adjustRightInd w:val="0"/>
      <w:spacing w:before="120" w:line="260" w:lineRule="exact"/>
      <w:ind w:left="-1440" w:firstLine="480" w:firstLineChars="200"/>
      <w:jc w:val="left"/>
      <w:textAlignment w:val="baseline"/>
    </w:pPr>
    <w:rPr>
      <w:rFonts w:ascii="Arial" w:hAnsi="Arial" w:eastAsia="宋体"/>
      <w:kern w:val="0"/>
      <w:sz w:val="20"/>
    </w:rPr>
  </w:style>
  <w:style w:type="paragraph" w:customStyle="1" w:styleId="205">
    <w:name w:val="样式 正文文本 2 + 宋体 小四 左侧:  0.74 厘米 行距: 1.5 倍行距"/>
    <w:basedOn w:val="56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ascii="宋体" w:hAnsi="宋体" w:cs="宋体"/>
      <w:sz w:val="24"/>
      <w:szCs w:val="20"/>
    </w:rPr>
  </w:style>
  <w:style w:type="paragraph" w:customStyle="1" w:styleId="206">
    <w:name w:val="标题2"/>
    <w:basedOn w:val="1"/>
    <w:qFormat/>
    <w:uiPriority w:val="0"/>
    <w:rPr>
      <w:rFonts w:hint="eastAsia" w:ascii="黑体" w:eastAsia="黑体" w:cs="Arial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07">
    <w:name w:val="1.1 Header2"/>
    <w:basedOn w:val="1"/>
    <w:qFormat/>
    <w:uiPriority w:val="0"/>
    <w:pPr>
      <w:widowControl/>
      <w:jc w:val="left"/>
    </w:pPr>
    <w:rPr>
      <w:rFonts w:ascii="宋体" w:hAnsi="宋体"/>
      <w:color w:val="000000"/>
      <w:kern w:val="0"/>
      <w:sz w:val="24"/>
      <w:szCs w:val="21"/>
    </w:rPr>
  </w:style>
  <w:style w:type="paragraph" w:customStyle="1" w:styleId="208">
    <w:name w:val="Default Text"/>
    <w:basedOn w:val="1"/>
    <w:qFormat/>
    <w:uiPriority w:val="0"/>
    <w:pPr>
      <w:widowControl/>
      <w:jc w:val="left"/>
    </w:pPr>
    <w:rPr>
      <w:rFonts w:ascii="Tahoma" w:hAnsi="Tahoma" w:cs="Courier New"/>
      <w:kern w:val="0"/>
      <w:sz w:val="24"/>
      <w:lang w:eastAsia="en-US"/>
    </w:rPr>
  </w:style>
  <w:style w:type="paragraph" w:customStyle="1" w:styleId="209">
    <w:name w:val="样式 宋体 小四 首行缩进:  0.74 厘米"/>
    <w:basedOn w:val="1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ascii="宋体" w:hAnsi="宋体" w:cs="宋体"/>
      <w:sz w:val="24"/>
      <w:szCs w:val="20"/>
    </w:rPr>
  </w:style>
  <w:style w:type="paragraph" w:customStyle="1" w:styleId="210">
    <w:name w:val="规范正文"/>
    <w:basedOn w:val="1"/>
    <w:qFormat/>
    <w:uiPriority w:val="0"/>
    <w:pPr>
      <w:numPr>
        <w:ilvl w:val="0"/>
        <w:numId w:val="13"/>
      </w:numPr>
      <w:tabs>
        <w:tab w:val="left" w:pos="630"/>
        <w:tab w:val="clear" w:pos="900"/>
      </w:tabs>
      <w:adjustRightInd w:val="0"/>
      <w:spacing w:line="300" w:lineRule="auto"/>
      <w:textAlignment w:val="baseline"/>
    </w:pPr>
    <w:rPr>
      <w:rFonts w:ascii="宋体" w:hAnsi="宋体"/>
      <w:kern w:val="0"/>
      <w:sz w:val="24"/>
    </w:rPr>
  </w:style>
  <w:style w:type="paragraph" w:customStyle="1" w:styleId="211">
    <w:name w:val="样式 左侧:  0.74 厘米2"/>
    <w:basedOn w:val="1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ascii="Arial" w:hAnsi="Arial" w:cs="宋体"/>
      <w:sz w:val="24"/>
    </w:rPr>
  </w:style>
  <w:style w:type="paragraph" w:customStyle="1" w:styleId="212">
    <w:name w:val="Level 3: (a)"/>
    <w:basedOn w:val="1"/>
    <w:qFormat/>
    <w:uiPriority w:val="0"/>
    <w:pPr>
      <w:widowControl/>
      <w:numPr>
        <w:ilvl w:val="5"/>
        <w:numId w:val="4"/>
      </w:numPr>
      <w:tabs>
        <w:tab w:val="left" w:pos="1080"/>
        <w:tab w:val="clear" w:pos="1440"/>
      </w:tabs>
      <w:spacing w:before="72" w:after="72"/>
      <w:outlineLvl w:val="5"/>
    </w:pPr>
    <w:rPr>
      <w:rFonts w:ascii="Arial" w:hAnsi="Arial"/>
      <w:kern w:val="0"/>
      <w:sz w:val="20"/>
      <w:szCs w:val="20"/>
      <w:lang w:eastAsia="en-US"/>
    </w:rPr>
  </w:style>
  <w:style w:type="paragraph" w:customStyle="1" w:styleId="213">
    <w:name w:val="RFI List 1"/>
    <w:basedOn w:val="200"/>
    <w:qFormat/>
    <w:uiPriority w:val="0"/>
    <w:pPr>
      <w:numPr>
        <w:numId w:val="0"/>
      </w:numPr>
      <w:tabs>
        <w:tab w:val="left" w:pos="360"/>
        <w:tab w:val="left" w:pos="1800"/>
      </w:tabs>
      <w:spacing w:before="240" w:after="160"/>
      <w:ind w:left="720" w:hanging="720"/>
      <w:outlineLvl w:val="0"/>
    </w:pPr>
    <w:rPr>
      <w:b/>
      <w:color w:val="auto"/>
    </w:rPr>
  </w:style>
  <w:style w:type="paragraph" w:customStyle="1" w:styleId="214">
    <w:name w:val="图"/>
    <w:basedOn w:val="1"/>
    <w:qFormat/>
    <w:uiPriority w:val="0"/>
    <w:pPr>
      <w:widowControl/>
      <w:adjustRightInd w:val="0"/>
      <w:snapToGrid w:val="0"/>
      <w:spacing w:after="156" w:afterLines="50"/>
      <w:jc w:val="center"/>
    </w:pPr>
    <w:rPr>
      <w:rFonts w:ascii="宋体" w:hAnsi="宋体"/>
      <w:bCs/>
    </w:rPr>
  </w:style>
  <w:style w:type="paragraph" w:customStyle="1" w:styleId="215">
    <w:name w:val="样式 标题 3Heading 3 - oldBOD 03Sub HeadingH3h3Level 3 Topic ...2"/>
    <w:basedOn w:val="5"/>
    <w:qFormat/>
    <w:uiPriority w:val="0"/>
  </w:style>
  <w:style w:type="paragraph" w:customStyle="1" w:styleId="216">
    <w:name w:val="Bullet 1"/>
    <w:basedOn w:val="1"/>
    <w:qFormat/>
    <w:uiPriority w:val="0"/>
    <w:pPr>
      <w:widowControl/>
      <w:jc w:val="left"/>
    </w:pPr>
    <w:rPr>
      <w:rFonts w:ascii="Tahoma" w:hAnsi="Tahoma" w:cs="Courier New"/>
      <w:kern w:val="0"/>
      <w:sz w:val="24"/>
      <w:lang w:eastAsia="en-US"/>
    </w:rPr>
  </w:style>
  <w:style w:type="paragraph" w:customStyle="1" w:styleId="217">
    <w:name w:val="4"/>
    <w:basedOn w:val="1"/>
    <w:next w:val="24"/>
    <w:qFormat/>
    <w:uiPriority w:val="0"/>
    <w:pPr>
      <w:spacing w:line="360" w:lineRule="auto"/>
    </w:pPr>
    <w:rPr>
      <w:sz w:val="24"/>
    </w:rPr>
  </w:style>
  <w:style w:type="paragraph" w:customStyle="1" w:styleId="218">
    <w:name w:val="样式 宋体 小四 左侧:  0.63 厘米 行距: 1.5 倍行距"/>
    <w:basedOn w:val="1"/>
    <w:qFormat/>
    <w:uiPriority w:val="0"/>
    <w:pPr>
      <w:spacing w:before="100" w:beforeAutospacing="1" w:after="100" w:afterAutospacing="1" w:line="300" w:lineRule="auto"/>
      <w:ind w:firstLine="480" w:firstLineChars="200"/>
    </w:pPr>
    <w:rPr>
      <w:rFonts w:ascii="宋体" w:hAnsi="宋体"/>
      <w:bCs/>
      <w:sz w:val="24"/>
    </w:rPr>
  </w:style>
  <w:style w:type="paragraph" w:customStyle="1" w:styleId="219">
    <w:name w:val="样式 宋体 小四 行距: 1.5 倍行距1"/>
    <w:basedOn w:val="1"/>
    <w:qFormat/>
    <w:uiPriority w:val="0"/>
    <w:pPr>
      <w:spacing w:before="100" w:after="100" w:line="300" w:lineRule="auto"/>
      <w:ind w:firstLine="540"/>
    </w:pPr>
    <w:rPr>
      <w:rFonts w:ascii="宋体" w:hAnsi="宋体"/>
      <w:sz w:val="24"/>
    </w:rPr>
  </w:style>
  <w:style w:type="paragraph" w:customStyle="1" w:styleId="220">
    <w:name w:val="封面3-1"/>
    <w:basedOn w:val="1"/>
    <w:qFormat/>
    <w:uiPriority w:val="0"/>
    <w:pPr>
      <w:spacing w:line="360" w:lineRule="auto"/>
    </w:pPr>
    <w:rPr>
      <w:sz w:val="24"/>
    </w:rPr>
  </w:style>
  <w:style w:type="paragraph" w:customStyle="1" w:styleId="221">
    <w:name w:val="样式 标题 1h1Main Heading + 二号"/>
    <w:basedOn w:val="3"/>
    <w:qFormat/>
    <w:uiPriority w:val="0"/>
    <w:pPr>
      <w:numPr>
        <w:numId w:val="0"/>
      </w:numPr>
      <w:spacing w:before="100" w:beforeAutospacing="1" w:after="100" w:afterAutospacing="1" w:line="300" w:lineRule="auto"/>
    </w:pPr>
    <w:rPr>
      <w:bCs/>
    </w:rPr>
  </w:style>
  <w:style w:type="paragraph" w:customStyle="1" w:styleId="222">
    <w:name w:val="样式 标题 1h1Main Heading + 二号 行距: 1.5 倍行距"/>
    <w:basedOn w:val="3"/>
    <w:qFormat/>
    <w:uiPriority w:val="0"/>
    <w:pPr>
      <w:spacing w:before="100" w:beforeAutospacing="1" w:after="100" w:afterAutospacing="1" w:line="300" w:lineRule="auto"/>
    </w:pPr>
    <w:rPr>
      <w:rFonts w:cs="宋体"/>
      <w:bCs/>
    </w:rPr>
  </w:style>
  <w:style w:type="paragraph" w:customStyle="1" w:styleId="223">
    <w:name w:val="Normal 1.0"/>
    <w:basedOn w:val="1"/>
    <w:qFormat/>
    <w:uiPriority w:val="0"/>
    <w:pPr>
      <w:keepLines/>
      <w:widowControl/>
      <w:spacing w:before="180" w:after="120"/>
      <w:ind w:left="1440"/>
    </w:pPr>
    <w:rPr>
      <w:kern w:val="0"/>
      <w:sz w:val="24"/>
      <w:lang w:val="en-GB" w:eastAsia="en-US"/>
    </w:rPr>
  </w:style>
  <w:style w:type="paragraph" w:customStyle="1" w:styleId="224">
    <w:name w:val="样式 宋体 小四 段前: 5 磅 段后: 2.5 磅 行距: 1.5 倍行距"/>
    <w:basedOn w:val="1"/>
    <w:qFormat/>
    <w:uiPriority w:val="0"/>
    <w:pPr>
      <w:spacing w:before="100" w:beforeAutospacing="1" w:after="100" w:afterAutospacing="1" w:line="300" w:lineRule="auto"/>
      <w:ind w:firstLine="480" w:firstLineChars="200"/>
    </w:pPr>
    <w:rPr>
      <w:rFonts w:ascii="宋体" w:hAnsi="宋体" w:cs="宋体"/>
      <w:sz w:val="24"/>
      <w:szCs w:val="20"/>
    </w:rPr>
  </w:style>
  <w:style w:type="paragraph" w:customStyle="1" w:styleId="225">
    <w:name w:val="样式 标题 1h1Main HeadingDHCC公司标题H1PIM 1Level 1 Topic Heading..."/>
    <w:basedOn w:val="3"/>
    <w:qFormat/>
    <w:uiPriority w:val="0"/>
    <w:pPr>
      <w:numPr>
        <w:numId w:val="0"/>
      </w:numPr>
      <w:jc w:val="center"/>
    </w:pPr>
    <w:rPr>
      <w:bCs/>
    </w:rPr>
  </w:style>
  <w:style w:type="paragraph" w:customStyle="1" w:styleId="226">
    <w:name w:val="样式 小四 行距: 1.5 倍行距2"/>
    <w:basedOn w:val="1"/>
    <w:qFormat/>
    <w:uiPriority w:val="0"/>
    <w:pPr>
      <w:spacing w:line="300" w:lineRule="auto"/>
      <w:ind w:firstLine="200" w:firstLineChars="200"/>
    </w:pPr>
    <w:rPr>
      <w:rFonts w:cs="宋体"/>
      <w:sz w:val="24"/>
    </w:rPr>
  </w:style>
  <w:style w:type="paragraph" w:customStyle="1" w:styleId="227">
    <w:name w:val="Level 4: (i)"/>
    <w:basedOn w:val="1"/>
    <w:qFormat/>
    <w:uiPriority w:val="0"/>
    <w:pPr>
      <w:widowControl/>
      <w:numPr>
        <w:ilvl w:val="6"/>
        <w:numId w:val="4"/>
      </w:numPr>
      <w:tabs>
        <w:tab w:val="left" w:pos="1440"/>
        <w:tab w:val="clear" w:pos="1800"/>
      </w:tabs>
      <w:spacing w:before="72" w:after="72"/>
      <w:outlineLvl w:val="6"/>
    </w:pPr>
    <w:rPr>
      <w:rFonts w:ascii="Arial" w:hAnsi="Arial"/>
      <w:kern w:val="0"/>
      <w:sz w:val="20"/>
      <w:szCs w:val="20"/>
      <w:lang w:eastAsia="en-US"/>
    </w:rPr>
  </w:style>
  <w:style w:type="paragraph" w:customStyle="1" w:styleId="228">
    <w:name w:val="样式 小四 首行缩进:  0.74 厘米 行距: 1.5 倍行距"/>
    <w:basedOn w:val="1"/>
    <w:qFormat/>
    <w:uiPriority w:val="0"/>
    <w:pPr>
      <w:spacing w:before="100" w:beforeAutospacing="1" w:after="100" w:afterAutospacing="1" w:line="300" w:lineRule="auto"/>
      <w:ind w:firstLine="454"/>
    </w:pPr>
    <w:rPr>
      <w:rFonts w:ascii="Arial" w:hAnsi="Arial" w:cs="宋体"/>
      <w:sz w:val="24"/>
    </w:rPr>
  </w:style>
  <w:style w:type="paragraph" w:customStyle="1" w:styleId="229">
    <w:name w:val="样式 小四 行距: 1.5 倍行距"/>
    <w:basedOn w:val="1"/>
    <w:qFormat/>
    <w:uiPriority w:val="0"/>
    <w:pPr>
      <w:spacing w:before="100" w:beforeAutospacing="1" w:after="100" w:afterAutospacing="1" w:line="300" w:lineRule="auto"/>
      <w:ind w:firstLine="480"/>
    </w:pPr>
    <w:rPr>
      <w:rFonts w:cs="宋体"/>
      <w:b/>
      <w:sz w:val="24"/>
      <w:szCs w:val="20"/>
    </w:rPr>
  </w:style>
  <w:style w:type="paragraph" w:customStyle="1" w:styleId="230">
    <w:name w:val="样式 RFI text from 3rd Level + 宋体 加粗 倾斜 行距: 1.5 倍行距"/>
    <w:basedOn w:val="65"/>
    <w:qFormat/>
    <w:uiPriority w:val="0"/>
    <w:pPr>
      <w:spacing w:line="360" w:lineRule="auto"/>
    </w:pPr>
    <w:rPr>
      <w:rFonts w:ascii="宋体" w:hAnsi="宋体" w:cs="宋体"/>
      <w:b/>
      <w:i/>
      <w:iCs/>
      <w:szCs w:val="20"/>
    </w:rPr>
  </w:style>
  <w:style w:type="paragraph" w:customStyle="1" w:styleId="231">
    <w:name w:val="Char"/>
    <w:basedOn w:val="1"/>
    <w:qFormat/>
    <w:uiPriority w:val="0"/>
  </w:style>
  <w:style w:type="paragraph" w:customStyle="1" w:styleId="232">
    <w:name w:val="1.1.1.1Heading3"/>
    <w:basedOn w:val="5"/>
    <w:qFormat/>
    <w:uiPriority w:val="0"/>
    <w:pPr>
      <w:numPr>
        <w:ilvl w:val="2"/>
        <w:numId w:val="14"/>
      </w:numPr>
      <w:tabs>
        <w:tab w:val="left" w:pos="2292"/>
        <w:tab w:val="clear" w:pos="2160"/>
      </w:tabs>
      <w:spacing w:before="120" w:after="120"/>
      <w:ind w:left="2292" w:leftChars="236" w:right="-156"/>
    </w:pPr>
    <w:rPr>
      <w:rFonts w:eastAsia="黑体" w:cs="Arial"/>
      <w:bCs/>
      <w:szCs w:val="16"/>
    </w:rPr>
  </w:style>
  <w:style w:type="paragraph" w:customStyle="1" w:styleId="233">
    <w:name w:val="Tabletext"/>
    <w:basedOn w:val="1"/>
    <w:qFormat/>
    <w:uiPriority w:val="0"/>
    <w:pPr>
      <w:keepLines/>
      <w:spacing w:after="120" w:line="240" w:lineRule="atLeast"/>
      <w:jc w:val="left"/>
    </w:pPr>
    <w:rPr>
      <w:kern w:val="0"/>
      <w:sz w:val="24"/>
      <w:szCs w:val="20"/>
      <w:lang w:eastAsia="en-US"/>
    </w:rPr>
  </w:style>
  <w:style w:type="paragraph" w:customStyle="1" w:styleId="234">
    <w:name w:val="000-BodyItem"/>
    <w:basedOn w:val="159"/>
    <w:next w:val="159"/>
    <w:qFormat/>
    <w:uiPriority w:val="0"/>
    <w:pPr>
      <w:tabs>
        <w:tab w:val="left" w:pos="720"/>
      </w:tabs>
      <w:ind w:left="720" w:hanging="360"/>
    </w:pPr>
  </w:style>
  <w:style w:type="paragraph" w:customStyle="1" w:styleId="235">
    <w:name w:val="样式 小四1"/>
    <w:basedOn w:val="1"/>
    <w:qFormat/>
    <w:uiPriority w:val="0"/>
    <w:pPr>
      <w:spacing w:before="100" w:beforeAutospacing="1" w:after="100" w:afterAutospacing="1" w:line="300" w:lineRule="auto"/>
      <w:ind w:firstLine="200" w:firstLineChars="200"/>
    </w:pPr>
    <w:rPr>
      <w:sz w:val="24"/>
    </w:rPr>
  </w:style>
  <w:style w:type="paragraph" w:customStyle="1" w:styleId="236">
    <w:name w:val="样式 标题 3Heading 3 - oldBOD 03Sub HeadingH3h3Level 3 Topic ...1"/>
    <w:basedOn w:val="5"/>
    <w:qFormat/>
    <w:uiPriority w:val="0"/>
  </w:style>
  <w:style w:type="paragraph" w:customStyle="1" w:styleId="237">
    <w:name w:val="段落1"/>
    <w:basedOn w:val="1"/>
    <w:qFormat/>
    <w:uiPriority w:val="0"/>
    <w:pPr>
      <w:tabs>
        <w:tab w:val="left" w:pos="540"/>
      </w:tabs>
      <w:adjustRightInd w:val="0"/>
      <w:spacing w:after="120" w:line="360" w:lineRule="auto"/>
      <w:textAlignment w:val="baseline"/>
    </w:pPr>
    <w:rPr>
      <w:rFonts w:ascii="宋体" w:hAnsi="宋体"/>
      <w:b/>
      <w:sz w:val="24"/>
    </w:rPr>
  </w:style>
  <w:style w:type="paragraph" w:customStyle="1" w:styleId="238">
    <w:name w:val="00-Subheading-2"/>
    <w:basedOn w:val="1"/>
    <w:next w:val="159"/>
    <w:qFormat/>
    <w:uiPriority w:val="0"/>
    <w:pPr>
      <w:tabs>
        <w:tab w:val="left" w:pos="2160"/>
      </w:tabs>
      <w:spacing w:before="156" w:beforeLines="50" w:after="156" w:afterLines="50" w:line="360" w:lineRule="auto"/>
      <w:ind w:left="2160" w:hanging="360"/>
      <w:jc w:val="left"/>
      <w:outlineLvl w:val="2"/>
    </w:pPr>
    <w:rPr>
      <w:rFonts w:eastAsia="黑体"/>
      <w:b/>
      <w:sz w:val="28"/>
    </w:rPr>
  </w:style>
  <w:style w:type="paragraph" w:customStyle="1" w:styleId="239">
    <w:name w:val="样式 小四 行距: 1.5 倍行距1"/>
    <w:basedOn w:val="1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cs="宋体"/>
      <w:sz w:val="24"/>
      <w:szCs w:val="20"/>
    </w:rPr>
  </w:style>
  <w:style w:type="paragraph" w:customStyle="1" w:styleId="240">
    <w:name w:val="1.1.1Head2"/>
    <w:qFormat/>
    <w:uiPriority w:val="0"/>
    <w:pPr>
      <w:numPr>
        <w:ilvl w:val="2"/>
        <w:numId w:val="15"/>
      </w:numPr>
      <w:spacing w:before="28" w:after="28"/>
      <w:outlineLvl w:val="2"/>
    </w:pPr>
    <w:rPr>
      <w:rFonts w:ascii="Arial" w:hAnsi="Arial" w:eastAsia="宋体" w:cs="Times New Roman"/>
      <w:b/>
      <w:lang w:val="en-US" w:eastAsia="en-US" w:bidi="ar-SA"/>
    </w:rPr>
  </w:style>
  <w:style w:type="paragraph" w:customStyle="1" w:styleId="241">
    <w:name w:val="缺省文本"/>
    <w:basedOn w:val="1"/>
    <w:qFormat/>
    <w:uiPriority w:val="0"/>
    <w:pPr>
      <w:tabs>
        <w:tab w:val="left" w:pos="0"/>
      </w:tabs>
      <w:topLinePunct/>
      <w:autoSpaceDE w:val="0"/>
      <w:autoSpaceDN w:val="0"/>
      <w:adjustRightInd w:val="0"/>
      <w:spacing w:before="40" w:after="40" w:line="440" w:lineRule="exact"/>
      <w:ind w:left="72" w:leftChars="30" w:right="62" w:firstLine="505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242">
    <w:name w:val="Default Text:1"/>
    <w:basedOn w:val="1"/>
    <w:qFormat/>
    <w:uiPriority w:val="0"/>
    <w:pPr>
      <w:widowControl/>
      <w:jc w:val="left"/>
    </w:pPr>
    <w:rPr>
      <w:rFonts w:ascii="Tahoma" w:hAnsi="Tahoma" w:cs="Courier New"/>
      <w:kern w:val="0"/>
      <w:sz w:val="24"/>
      <w:lang w:eastAsia="en-US"/>
    </w:rPr>
  </w:style>
  <w:style w:type="paragraph" w:customStyle="1" w:styleId="243">
    <w:name w:val="样式 宋体 小四 行距: 1.5 倍行距2"/>
    <w:basedOn w:val="1"/>
    <w:qFormat/>
    <w:uiPriority w:val="0"/>
    <w:pPr>
      <w:spacing w:before="100" w:beforeAutospacing="1" w:after="100" w:afterAutospacing="1" w:line="300" w:lineRule="auto"/>
      <w:ind w:firstLine="200" w:firstLineChars="200"/>
    </w:pPr>
    <w:rPr>
      <w:rFonts w:ascii="宋体" w:hAnsi="宋体" w:cs="宋体"/>
      <w:kern w:val="0"/>
      <w:sz w:val="24"/>
      <w:szCs w:val="20"/>
    </w:rPr>
  </w:style>
  <w:style w:type="paragraph" w:customStyle="1" w:styleId="244">
    <w:name w:val="RFI List 2"/>
    <w:basedOn w:val="213"/>
    <w:qFormat/>
    <w:uiPriority w:val="0"/>
    <w:pPr>
      <w:numPr>
        <w:numId w:val="16"/>
      </w:numPr>
      <w:tabs>
        <w:tab w:val="left" w:pos="2304"/>
        <w:tab w:val="clear" w:pos="360"/>
        <w:tab w:val="clear" w:pos="1800"/>
      </w:tabs>
      <w:ind w:left="720" w:hanging="720"/>
    </w:pPr>
    <w:rPr>
      <w:rFonts w:eastAsia="Times New Roman"/>
      <w:b w:val="0"/>
      <w:bCs/>
    </w:rPr>
  </w:style>
  <w:style w:type="paragraph" w:customStyle="1" w:styleId="245">
    <w:name w:val="00-Chapter"/>
    <w:basedOn w:val="1"/>
    <w:next w:val="159"/>
    <w:qFormat/>
    <w:uiPriority w:val="0"/>
    <w:pPr>
      <w:tabs>
        <w:tab w:val="left" w:pos="720"/>
      </w:tabs>
      <w:spacing w:before="624" w:beforeLines="200" w:after="624" w:afterLines="200" w:line="360" w:lineRule="auto"/>
      <w:ind w:left="720" w:hanging="360"/>
      <w:jc w:val="center"/>
      <w:outlineLvl w:val="0"/>
    </w:pPr>
    <w:rPr>
      <w:rFonts w:eastAsia="黑体"/>
      <w:b/>
      <w:sz w:val="36"/>
    </w:rPr>
  </w:style>
  <w:style w:type="paragraph" w:customStyle="1" w:styleId="246">
    <w:name w:val="样式 样式 行距: 1.5 倍行距 + 加粗"/>
    <w:basedOn w:val="1"/>
    <w:qFormat/>
    <w:uiPriority w:val="0"/>
    <w:pPr>
      <w:spacing w:before="100" w:beforeAutospacing="1" w:after="100" w:afterAutospacing="1" w:line="300" w:lineRule="auto"/>
      <w:ind w:firstLine="480" w:firstLineChars="200"/>
    </w:pPr>
    <w:rPr>
      <w:bCs/>
      <w:sz w:val="24"/>
    </w:rPr>
  </w:style>
  <w:style w:type="paragraph" w:customStyle="1" w:styleId="247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新宋体"/>
      <w:kern w:val="0"/>
      <w:sz w:val="24"/>
    </w:rPr>
  </w:style>
  <w:style w:type="paragraph" w:customStyle="1" w:styleId="248">
    <w:name w:val="Style Body Text Indent 2 + 11 pt Line spacing:  1.5 lines"/>
    <w:basedOn w:val="37"/>
    <w:qFormat/>
    <w:uiPriority w:val="0"/>
    <w:pPr>
      <w:widowControl/>
      <w:tabs>
        <w:tab w:val="left" w:pos="900"/>
      </w:tabs>
      <w:spacing w:before="0" w:after="0"/>
      <w:ind w:left="0" w:leftChars="0" w:firstLine="0"/>
    </w:pPr>
    <w:rPr>
      <w:rFonts w:ascii="宋体" w:eastAsia="宋体"/>
      <w:kern w:val="0"/>
      <w:sz w:val="22"/>
      <w:szCs w:val="20"/>
      <w:lang w:val="en-GB"/>
    </w:rPr>
  </w:style>
  <w:style w:type="paragraph" w:customStyle="1" w:styleId="249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0">
    <w:name w:val="样式 标题 2Heading 2 HiddenHeading 2 CCBSheading 2H2h2Heading ...2"/>
    <w:basedOn w:val="4"/>
    <w:qFormat/>
    <w:uiPriority w:val="0"/>
    <w:pPr>
      <w:numPr>
        <w:numId w:val="0"/>
      </w:numPr>
      <w:spacing w:before="260" w:after="260" w:line="416" w:lineRule="auto"/>
      <w:jc w:val="both"/>
    </w:pPr>
    <w:rPr>
      <w:rFonts w:ascii="Times New Roman" w:hAnsi="Times New Roman" w:cs="宋体"/>
      <w:b w:val="0"/>
      <w:bCs w:val="0"/>
      <w:kern w:val="0"/>
      <w:sz w:val="24"/>
      <w:szCs w:val="20"/>
    </w:rPr>
  </w:style>
  <w:style w:type="paragraph" w:customStyle="1" w:styleId="251">
    <w:name w:val="条目2"/>
    <w:basedOn w:val="34"/>
    <w:qFormat/>
    <w:uiPriority w:val="0"/>
    <w:pPr>
      <w:numPr>
        <w:ilvl w:val="0"/>
        <w:numId w:val="17"/>
      </w:numPr>
      <w:spacing w:line="360" w:lineRule="auto"/>
    </w:pPr>
    <w:rPr>
      <w:rFonts w:cs="楷体_GB2312"/>
      <w:color w:val="000000"/>
      <w:sz w:val="24"/>
    </w:rPr>
  </w:style>
  <w:style w:type="paragraph" w:customStyle="1" w:styleId="252">
    <w:name w:val="Head2"/>
    <w:qFormat/>
    <w:uiPriority w:val="0"/>
    <w:pPr>
      <w:numPr>
        <w:ilvl w:val="2"/>
        <w:numId w:val="4"/>
      </w:numPr>
      <w:spacing w:before="28" w:after="28"/>
      <w:outlineLvl w:val="2"/>
    </w:pPr>
    <w:rPr>
      <w:rFonts w:ascii="Arial" w:hAnsi="Arial" w:eastAsia="宋体" w:cs="Times New Roman"/>
      <w:b/>
      <w:lang w:val="en-US" w:eastAsia="en-US" w:bidi="ar-SA"/>
    </w:rPr>
  </w:style>
  <w:style w:type="paragraph" w:customStyle="1" w:styleId="253">
    <w:name w:val="Level 6: (i)"/>
    <w:basedOn w:val="1"/>
    <w:qFormat/>
    <w:uiPriority w:val="0"/>
    <w:pPr>
      <w:widowControl/>
      <w:numPr>
        <w:ilvl w:val="8"/>
        <w:numId w:val="4"/>
      </w:numPr>
      <w:tabs>
        <w:tab w:val="left" w:pos="2160"/>
        <w:tab w:val="clear" w:pos="2520"/>
      </w:tabs>
      <w:spacing w:before="72" w:after="72"/>
      <w:outlineLvl w:val="8"/>
    </w:pPr>
    <w:rPr>
      <w:rFonts w:ascii="Arial" w:hAnsi="Arial"/>
      <w:kern w:val="0"/>
      <w:sz w:val="20"/>
      <w:szCs w:val="20"/>
      <w:lang w:eastAsia="en-US"/>
    </w:rPr>
  </w:style>
  <w:style w:type="paragraph" w:customStyle="1" w:styleId="254">
    <w:name w:val="样式 标题 2Heading 2 HiddenHeading 2 CCBSheading 2H2h2Heading ..."/>
    <w:basedOn w:val="4"/>
    <w:qFormat/>
    <w:uiPriority w:val="0"/>
    <w:pPr>
      <w:spacing w:before="260" w:after="260" w:line="416" w:lineRule="auto"/>
      <w:jc w:val="both"/>
    </w:pPr>
    <w:rPr>
      <w:rFonts w:cs="宋体"/>
    </w:rPr>
  </w:style>
  <w:style w:type="paragraph" w:customStyle="1" w:styleId="255">
    <w:name w:val="Style Left:  0.81&quot; First line:  0&quot; Line spacing:  1.5 lines Char"/>
    <w:basedOn w:val="1"/>
    <w:qFormat/>
    <w:uiPriority w:val="0"/>
    <w:pPr>
      <w:widowControl/>
      <w:spacing w:line="360" w:lineRule="auto"/>
      <w:ind w:left="1152"/>
    </w:pPr>
    <w:rPr>
      <w:kern w:val="0"/>
      <w:sz w:val="24"/>
      <w:szCs w:val="20"/>
      <w:lang w:eastAsia="en-US"/>
    </w:rPr>
  </w:style>
  <w:style w:type="paragraph" w:customStyle="1" w:styleId="256">
    <w:name w:val="样式 宋体 小四 首行缩进:  0.74 厘米1"/>
    <w:basedOn w:val="1"/>
    <w:qFormat/>
    <w:uiPriority w:val="0"/>
    <w:pPr>
      <w:spacing w:before="100" w:beforeAutospacing="1" w:after="100" w:afterAutospacing="1" w:line="300" w:lineRule="auto"/>
      <w:ind w:firstLine="420"/>
    </w:pPr>
    <w:rPr>
      <w:rFonts w:ascii="宋体" w:hAnsi="宋体" w:cs="宋体"/>
      <w:sz w:val="24"/>
      <w:szCs w:val="20"/>
    </w:rPr>
  </w:style>
  <w:style w:type="paragraph" w:customStyle="1" w:styleId="257">
    <w:name w:val="2级列表"/>
    <w:basedOn w:val="192"/>
    <w:qFormat/>
    <w:uiPriority w:val="0"/>
    <w:pPr>
      <w:numPr>
        <w:ilvl w:val="1"/>
        <w:numId w:val="18"/>
      </w:numPr>
      <w:tabs>
        <w:tab w:val="left" w:pos="360"/>
        <w:tab w:val="left" w:pos="1865"/>
        <w:tab w:val="clear" w:pos="1320"/>
        <w:tab w:val="clear" w:pos="1383"/>
      </w:tabs>
      <w:ind w:left="1866"/>
    </w:pPr>
  </w:style>
  <w:style w:type="paragraph" w:customStyle="1" w:styleId="258">
    <w:name w:val="RFI Heading 4th Level"/>
    <w:basedOn w:val="200"/>
    <w:qFormat/>
    <w:uiPriority w:val="0"/>
    <w:pPr>
      <w:numPr>
        <w:ilvl w:val="3"/>
        <w:numId w:val="8"/>
      </w:numPr>
      <w:tabs>
        <w:tab w:val="left" w:pos="1152"/>
        <w:tab w:val="clear" w:pos="1440"/>
      </w:tabs>
      <w:spacing w:before="240" w:after="160"/>
      <w:ind w:left="1152" w:hanging="1152"/>
      <w:jc w:val="both"/>
      <w:outlineLvl w:val="2"/>
    </w:pPr>
    <w:rPr>
      <w:rFonts w:eastAsia="Times New Roman"/>
      <w:bCs/>
      <w:color w:val="auto"/>
    </w:rPr>
  </w:style>
  <w:style w:type="paragraph" w:customStyle="1" w:styleId="259">
    <w:name w:val="样式 宋体 小四 段前: 5 磅 段后: 5 磅 行距: 多倍行距 1.25 字行"/>
    <w:basedOn w:val="1"/>
    <w:qFormat/>
    <w:uiPriority w:val="0"/>
    <w:pPr>
      <w:tabs>
        <w:tab w:val="left" w:pos="0"/>
      </w:tabs>
      <w:ind w:left="240" w:right="240"/>
    </w:pPr>
    <w:rPr>
      <w:rFonts w:ascii="宋体" w:hAnsi="宋体" w:cs="宋体"/>
      <w:sz w:val="24"/>
      <w:szCs w:val="20"/>
    </w:rPr>
  </w:style>
  <w:style w:type="paragraph" w:customStyle="1" w:styleId="260">
    <w:name w:val="样式 标题 7 + 小四 加粗"/>
    <w:basedOn w:val="10"/>
    <w:qFormat/>
    <w:uiPriority w:val="0"/>
    <w:pPr>
      <w:numPr>
        <w:ilvl w:val="6"/>
        <w:numId w:val="1"/>
      </w:numPr>
    </w:pPr>
    <w:rPr>
      <w:b/>
      <w:bCs/>
      <w:sz w:val="24"/>
    </w:rPr>
  </w:style>
  <w:style w:type="paragraph" w:customStyle="1" w:styleId="261">
    <w:name w:val="标准正文"/>
    <w:basedOn w:val="1"/>
    <w:qFormat/>
    <w:uiPriority w:val="0"/>
    <w:pPr>
      <w:adjustRightInd w:val="0"/>
      <w:spacing w:before="120" w:line="400" w:lineRule="atLeast"/>
      <w:ind w:firstLine="576"/>
      <w:jc w:val="left"/>
      <w:textAlignment w:val="baseline"/>
    </w:pPr>
    <w:rPr>
      <w:rFonts w:eastAsia="楷体_GB2312"/>
      <w:kern w:val="0"/>
      <w:sz w:val="28"/>
      <w:szCs w:val="20"/>
    </w:rPr>
  </w:style>
  <w:style w:type="paragraph" w:customStyle="1" w:styleId="262">
    <w:name w:val="7"/>
    <w:basedOn w:val="1"/>
    <w:next w:val="50"/>
    <w:qFormat/>
    <w:uiPriority w:val="0"/>
    <w:pPr>
      <w:spacing w:before="50" w:after="50" w:line="360" w:lineRule="auto"/>
      <w:ind w:left="2159" w:leftChars="172" w:hanging="1798" w:hangingChars="749"/>
    </w:pPr>
    <w:rPr>
      <w:rFonts w:ascii="楷体_GB2312" w:hAnsi="宋体" w:eastAsia="楷体_GB2312"/>
      <w:sz w:val="24"/>
    </w:rPr>
  </w:style>
  <w:style w:type="paragraph" w:customStyle="1" w:styleId="263">
    <w:name w:val="批注框文本1"/>
    <w:basedOn w:val="1"/>
    <w:qFormat/>
    <w:uiPriority w:val="0"/>
    <w:pPr>
      <w:widowControl/>
      <w:spacing w:before="120" w:line="360" w:lineRule="auto"/>
      <w:jc w:val="left"/>
    </w:pPr>
    <w:rPr>
      <w:rFonts w:ascii="Tahoma" w:hAnsi="Tahoma" w:cs="Courier New"/>
      <w:kern w:val="0"/>
      <w:sz w:val="16"/>
      <w:szCs w:val="16"/>
      <w:lang w:val="en-GB" w:eastAsia="en-US"/>
    </w:rPr>
  </w:style>
  <w:style w:type="paragraph" w:customStyle="1" w:styleId="264">
    <w:name w:val="样式 样式 标题 3Heading 3 - oldBOD 03Sub HeadingH3h3Level 3 Topic ...1..."/>
    <w:basedOn w:val="236"/>
    <w:qFormat/>
    <w:uiPriority w:val="0"/>
    <w:pPr>
      <w:tabs>
        <w:tab w:val="left" w:pos="360"/>
      </w:tabs>
      <w:ind w:hanging="245"/>
    </w:pPr>
    <w:rPr>
      <w:bCs/>
    </w:rPr>
  </w:style>
  <w:style w:type="paragraph" w:customStyle="1" w:styleId="265">
    <w:name w:val="样式 左侧:  0.74 厘米"/>
    <w:basedOn w:val="1"/>
    <w:qFormat/>
    <w:uiPriority w:val="0"/>
    <w:pPr>
      <w:spacing w:line="300" w:lineRule="auto"/>
      <w:ind w:firstLine="420"/>
    </w:pPr>
    <w:rPr>
      <w:sz w:val="24"/>
    </w:rPr>
  </w:style>
  <w:style w:type="paragraph" w:customStyle="1" w:styleId="266">
    <w:name w:val="Level 2: 1."/>
    <w:qFormat/>
    <w:uiPriority w:val="0"/>
    <w:pPr>
      <w:numPr>
        <w:ilvl w:val="4"/>
        <w:numId w:val="4"/>
      </w:numPr>
      <w:spacing w:before="72" w:after="72"/>
      <w:jc w:val="both"/>
      <w:outlineLvl w:val="4"/>
    </w:pPr>
    <w:rPr>
      <w:rFonts w:ascii="Arial" w:hAnsi="Arial" w:eastAsia="宋体" w:cs="Times New Roman"/>
      <w:lang w:val="en-US" w:eastAsia="en-US" w:bidi="ar-SA"/>
    </w:rPr>
  </w:style>
  <w:style w:type="paragraph" w:customStyle="1" w:styleId="267">
    <w:name w:val="样式 首行缩进:  2 字符 Char"/>
    <w:basedOn w:val="1"/>
    <w:qFormat/>
    <w:uiPriority w:val="0"/>
    <w:pPr>
      <w:spacing w:before="156" w:after="156" w:line="360" w:lineRule="auto"/>
      <w:ind w:firstLine="480" w:firstLineChars="200"/>
    </w:pPr>
    <w:rPr>
      <w:rFonts w:hint="eastAsia" w:ascii="宋体" w:hAnsi="宋体"/>
      <w:sz w:val="24"/>
      <w:lang w:val="de-DE"/>
    </w:rPr>
  </w:style>
  <w:style w:type="paragraph" w:customStyle="1" w:styleId="268">
    <w:name w:val="样式 标题 2Heading 2 HiddenHeading 2 CCBSheading 2H2h2Heading ...3"/>
    <w:basedOn w:val="4"/>
    <w:qFormat/>
    <w:uiPriority w:val="0"/>
    <w:pPr>
      <w:numPr>
        <w:numId w:val="0"/>
      </w:numPr>
    </w:pPr>
  </w:style>
  <w:style w:type="paragraph" w:customStyle="1" w:styleId="269">
    <w:name w:val="00-Subheading-3"/>
    <w:basedOn w:val="1"/>
    <w:next w:val="159"/>
    <w:qFormat/>
    <w:uiPriority w:val="0"/>
    <w:pPr>
      <w:tabs>
        <w:tab w:val="left" w:pos="2880"/>
      </w:tabs>
      <w:spacing w:before="156" w:beforeLines="50" w:after="156" w:afterLines="50" w:line="360" w:lineRule="auto"/>
      <w:ind w:left="2880" w:hanging="360"/>
      <w:jc w:val="left"/>
      <w:outlineLvl w:val="3"/>
    </w:pPr>
    <w:rPr>
      <w:rFonts w:eastAsia="黑体"/>
      <w:b/>
      <w:sz w:val="24"/>
    </w:rPr>
  </w:style>
  <w:style w:type="paragraph" w:customStyle="1" w:styleId="270">
    <w:name w:val="TCS-01"/>
    <w:basedOn w:val="1"/>
    <w:qFormat/>
    <w:uiPriority w:val="0"/>
    <w:pPr>
      <w:keepNext/>
      <w:keepLines/>
      <w:pageBreakBefore/>
      <w:widowControl/>
      <w:numPr>
        <w:ilvl w:val="0"/>
        <w:numId w:val="19"/>
      </w:numPr>
      <w:shd w:val="clear" w:color="auto" w:fill="FFFFFF"/>
      <w:spacing w:before="120" w:after="60" w:line="360" w:lineRule="auto"/>
      <w:outlineLvl w:val="0"/>
    </w:pPr>
    <w:rPr>
      <w:rFonts w:eastAsia="华文中宋" w:cs="宋体"/>
      <w:b/>
      <w:bCs/>
      <w:spacing w:val="10"/>
      <w:kern w:val="44"/>
      <w:sz w:val="36"/>
      <w:szCs w:val="20"/>
    </w:rPr>
  </w:style>
  <w:style w:type="paragraph" w:customStyle="1" w:styleId="271">
    <w:name w:val="xxx"/>
    <w:basedOn w:val="1"/>
    <w:qFormat/>
    <w:uiPriority w:val="0"/>
    <w:pPr>
      <w:tabs>
        <w:tab w:val="left" w:pos="4351"/>
      </w:tabs>
      <w:topLinePunct/>
      <w:spacing w:after="60"/>
      <w:ind w:left="3827" w:hanging="1276"/>
    </w:pPr>
    <w:rPr>
      <w:rFonts w:ascii="宋体" w:hAnsi="宋体"/>
    </w:rPr>
  </w:style>
  <w:style w:type="paragraph" w:customStyle="1" w:styleId="272">
    <w:name w:val="样式 标题 5 + 宋体 倾斜"/>
    <w:basedOn w:val="8"/>
    <w:qFormat/>
    <w:uiPriority w:val="0"/>
    <w:pPr>
      <w:numPr>
        <w:ilvl w:val="4"/>
        <w:numId w:val="20"/>
      </w:numPr>
    </w:pPr>
    <w:rPr>
      <w:rFonts w:ascii="宋体" w:hAnsi="宋体"/>
      <w:b/>
      <w:iCs/>
      <w:sz w:val="24"/>
      <w:szCs w:val="24"/>
    </w:rPr>
  </w:style>
  <w:style w:type="paragraph" w:customStyle="1" w:styleId="273">
    <w:name w:val="RFI Heading 1st Level"/>
    <w:basedOn w:val="1"/>
    <w:qFormat/>
    <w:uiPriority w:val="0"/>
    <w:pPr>
      <w:widowControl/>
      <w:spacing w:before="120" w:after="240"/>
      <w:jc w:val="left"/>
    </w:pPr>
    <w:rPr>
      <w:rFonts w:ascii="Arial (W1)" w:hAnsi="Arial (W1)"/>
      <w:b/>
      <w:bCs/>
      <w:color w:val="0000FF"/>
      <w:kern w:val="0"/>
      <w:sz w:val="32"/>
      <w:lang w:val="en-GB"/>
    </w:rPr>
  </w:style>
  <w:style w:type="paragraph" w:customStyle="1" w:styleId="274">
    <w:name w:val="样式 标题 4标题 4，DHCC公司标题h4H4H41H42H43H44H45H46H47H48H49..."/>
    <w:basedOn w:val="7"/>
    <w:qFormat/>
    <w:uiPriority w:val="0"/>
    <w:rPr>
      <w:bCs/>
      <w:kern w:val="2"/>
    </w:rPr>
  </w:style>
  <w:style w:type="paragraph" w:customStyle="1" w:styleId="275">
    <w:name w:val="样式1"/>
    <w:basedOn w:val="1"/>
    <w:qFormat/>
    <w:uiPriority w:val="0"/>
  </w:style>
  <w:style w:type="paragraph" w:customStyle="1" w:styleId="276">
    <w:name w:val="节标题"/>
    <w:basedOn w:val="1"/>
    <w:qFormat/>
    <w:uiPriority w:val="0"/>
    <w:pPr>
      <w:keepNext/>
      <w:keepLines/>
      <w:widowControl/>
      <w:overflowPunct w:val="0"/>
      <w:autoSpaceDE w:val="0"/>
      <w:autoSpaceDN w:val="0"/>
      <w:adjustRightInd w:val="0"/>
      <w:spacing w:before="260" w:after="120" w:line="360" w:lineRule="auto"/>
      <w:ind w:left="-2160" w:firstLine="420" w:firstLineChars="200"/>
      <w:jc w:val="left"/>
      <w:textAlignment w:val="baseline"/>
    </w:pPr>
    <w:rPr>
      <w:b/>
      <w:spacing w:val="70"/>
      <w:kern w:val="0"/>
      <w:sz w:val="24"/>
      <w:szCs w:val="20"/>
    </w:rPr>
  </w:style>
  <w:style w:type="paragraph" w:customStyle="1" w:styleId="277">
    <w:name w:val="样式 标题 2Heading 2 HiddenHeading 2 CCBSheading 2H2h2Heading ...1"/>
    <w:basedOn w:val="4"/>
    <w:qFormat/>
    <w:uiPriority w:val="0"/>
    <w:pPr>
      <w:numPr>
        <w:numId w:val="21"/>
      </w:numPr>
    </w:pPr>
    <w:rPr>
      <w:rFonts w:eastAsia="宋体" w:cs="宋体"/>
      <w:b w:val="0"/>
      <w:bCs w:val="0"/>
      <w:kern w:val="0"/>
      <w:sz w:val="24"/>
      <w:szCs w:val="20"/>
    </w:rPr>
  </w:style>
  <w:style w:type="paragraph" w:customStyle="1" w:styleId="278">
    <w:name w:val="条目3"/>
    <w:basedOn w:val="34"/>
    <w:qFormat/>
    <w:uiPriority w:val="0"/>
    <w:pPr>
      <w:numPr>
        <w:ilvl w:val="6"/>
        <w:numId w:val="22"/>
      </w:numPr>
      <w:spacing w:line="360" w:lineRule="auto"/>
    </w:pPr>
    <w:rPr>
      <w:rFonts w:cs="楷体_GB2312"/>
      <w:color w:val="000000"/>
      <w:sz w:val="24"/>
    </w:rPr>
  </w:style>
  <w:style w:type="paragraph" w:customStyle="1" w:styleId="279">
    <w:name w:val="RFI Bullet 1st Level"/>
    <w:basedOn w:val="1"/>
    <w:qFormat/>
    <w:uiPriority w:val="0"/>
    <w:pPr>
      <w:widowControl/>
      <w:spacing w:before="60" w:after="60"/>
      <w:ind w:left="1440" w:hanging="360"/>
    </w:pPr>
    <w:rPr>
      <w:rFonts w:ascii="Arial (W1)" w:hAnsi="Arial (W1)"/>
      <w:kern w:val="0"/>
      <w:sz w:val="24"/>
      <w:lang w:val="en-GB" w:eastAsia="en-US"/>
    </w:rPr>
  </w:style>
  <w:style w:type="paragraph" w:customStyle="1" w:styleId="280">
    <w:name w:val="设计思想"/>
    <w:basedOn w:val="6"/>
    <w:qFormat/>
    <w:uiPriority w:val="0"/>
    <w:pPr>
      <w:widowControl/>
      <w:adjustRightInd w:val="0"/>
      <w:snapToGrid w:val="0"/>
      <w:spacing w:after="156" w:afterLines="50" w:line="400" w:lineRule="exact"/>
      <w:ind w:firstLine="0"/>
    </w:pPr>
    <w:rPr>
      <w:rFonts w:ascii="宋体" w:hAnsi="宋体"/>
      <w:bCs/>
      <w:sz w:val="24"/>
    </w:rPr>
  </w:style>
  <w:style w:type="paragraph" w:customStyle="1" w:styleId="281">
    <w:name w:val="要点1"/>
    <w:basedOn w:val="1"/>
    <w:qFormat/>
    <w:uiPriority w:val="0"/>
    <w:pPr>
      <w:autoSpaceDE w:val="0"/>
      <w:autoSpaceDN w:val="0"/>
      <w:adjustRightInd w:val="0"/>
      <w:spacing w:line="240" w:lineRule="atLeast"/>
      <w:ind w:left="425" w:leftChars="30" w:hanging="425"/>
      <w:jc w:val="left"/>
      <w:textAlignment w:val="baseline"/>
    </w:pPr>
    <w:rPr>
      <w:rFonts w:ascii="宋体" w:hAnsi="Tms Rmn"/>
      <w:b/>
      <w:kern w:val="0"/>
      <w:sz w:val="24"/>
      <w:szCs w:val="20"/>
    </w:rPr>
  </w:style>
  <w:style w:type="paragraph" w:customStyle="1" w:styleId="282">
    <w:name w:val="样式 标题 3Heading 3 - oldBOD 03Sub HeadingH3h3Level 3 Topic ..."/>
    <w:basedOn w:val="7"/>
    <w:next w:val="1"/>
    <w:qFormat/>
    <w:uiPriority w:val="0"/>
    <w:rPr>
      <w:rFonts w:cs="宋体"/>
      <w:bCs/>
      <w:sz w:val="28"/>
      <w:szCs w:val="28"/>
    </w:rPr>
  </w:style>
  <w:style w:type="paragraph" w:customStyle="1" w:styleId="283">
    <w:name w:val="Normal 0.51"/>
    <w:basedOn w:val="1"/>
    <w:qFormat/>
    <w:uiPriority w:val="0"/>
    <w:pPr>
      <w:keepNext/>
      <w:keepLines/>
      <w:widowControl/>
      <w:spacing w:before="180" w:after="120"/>
      <w:ind w:left="720"/>
    </w:pPr>
    <w:rPr>
      <w:kern w:val="0"/>
      <w:sz w:val="24"/>
      <w:szCs w:val="20"/>
      <w:lang w:val="en-GB" w:eastAsia="en-US"/>
    </w:rPr>
  </w:style>
  <w:style w:type="paragraph" w:customStyle="1" w:styleId="284">
    <w:name w:val="样式 小四 首行缩进:  0.74 厘米"/>
    <w:basedOn w:val="1"/>
    <w:qFormat/>
    <w:uiPriority w:val="0"/>
    <w:pPr>
      <w:spacing w:before="100" w:after="100" w:line="360" w:lineRule="auto"/>
      <w:ind w:firstLine="420"/>
    </w:pPr>
    <w:rPr>
      <w:rFonts w:ascii="宋体" w:hAnsi="宋体"/>
      <w:sz w:val="24"/>
    </w:rPr>
  </w:style>
  <w:style w:type="paragraph" w:customStyle="1" w:styleId="285">
    <w:name w:val="项目"/>
    <w:basedOn w:val="1"/>
    <w:qFormat/>
    <w:uiPriority w:val="0"/>
    <w:pPr>
      <w:autoSpaceDE w:val="0"/>
      <w:autoSpaceDN w:val="0"/>
      <w:adjustRightInd w:val="0"/>
      <w:spacing w:line="240" w:lineRule="atLeast"/>
      <w:ind w:left="425" w:leftChars="30" w:hanging="425"/>
      <w:jc w:val="left"/>
      <w:textAlignment w:val="baseline"/>
    </w:pPr>
    <w:rPr>
      <w:rFonts w:ascii="宋体" w:hAnsi="Tms Rmn"/>
      <w:kern w:val="0"/>
      <w:sz w:val="24"/>
      <w:szCs w:val="20"/>
    </w:rPr>
  </w:style>
  <w:style w:type="paragraph" w:customStyle="1" w:styleId="286">
    <w:name w:val="00-Subheading-1"/>
    <w:basedOn w:val="1"/>
    <w:next w:val="159"/>
    <w:qFormat/>
    <w:uiPriority w:val="0"/>
    <w:pPr>
      <w:tabs>
        <w:tab w:val="left" w:pos="1440"/>
      </w:tabs>
      <w:spacing w:before="156" w:beforeLines="50" w:after="156" w:afterLines="50" w:line="360" w:lineRule="auto"/>
      <w:ind w:left="1440" w:hanging="360"/>
      <w:jc w:val="left"/>
      <w:outlineLvl w:val="1"/>
    </w:pPr>
    <w:rPr>
      <w:rFonts w:eastAsia="黑体"/>
      <w:b/>
      <w:sz w:val="30"/>
    </w:rPr>
  </w:style>
  <w:style w:type="paragraph" w:customStyle="1" w:styleId="287">
    <w:name w:val="样式4"/>
    <w:basedOn w:val="256"/>
    <w:qFormat/>
    <w:uiPriority w:val="0"/>
  </w:style>
  <w:style w:type="paragraph" w:customStyle="1" w:styleId="288">
    <w:name w:val="Level 5: (1)"/>
    <w:basedOn w:val="1"/>
    <w:qFormat/>
    <w:uiPriority w:val="0"/>
    <w:pPr>
      <w:widowControl/>
      <w:numPr>
        <w:ilvl w:val="7"/>
        <w:numId w:val="4"/>
      </w:numPr>
      <w:spacing w:before="72" w:after="72"/>
      <w:outlineLvl w:val="7"/>
    </w:pPr>
    <w:rPr>
      <w:rFonts w:ascii="Arial" w:hAnsi="Arial"/>
      <w:kern w:val="0"/>
      <w:sz w:val="20"/>
      <w:szCs w:val="20"/>
      <w:lang w:eastAsia="en-US"/>
    </w:rPr>
  </w:style>
  <w:style w:type="paragraph" w:customStyle="1" w:styleId="289">
    <w:name w:val="正文缩进1"/>
    <w:basedOn w:val="1"/>
    <w:qFormat/>
    <w:uiPriority w:val="0"/>
    <w:pPr>
      <w:tabs>
        <w:tab w:val="left" w:pos="720"/>
      </w:tabs>
      <w:adjustRightInd w:val="0"/>
      <w:snapToGrid w:val="0"/>
      <w:spacing w:line="300" w:lineRule="auto"/>
      <w:ind w:firstLine="200" w:firstLineChars="200"/>
    </w:pPr>
  </w:style>
  <w:style w:type="paragraph" w:customStyle="1" w:styleId="290">
    <w:name w:val="样式 样式 左侧:  0.74 厘米 + 左侧:  0.63 厘米"/>
    <w:basedOn w:val="265"/>
    <w:qFormat/>
    <w:uiPriority w:val="0"/>
    <w:pPr>
      <w:spacing w:before="100" w:beforeAutospacing="1" w:after="100" w:afterAutospacing="1"/>
      <w:ind w:firstLine="200"/>
    </w:pPr>
  </w:style>
  <w:style w:type="paragraph" w:customStyle="1" w:styleId="291">
    <w:name w:val="RFI Heading 2nd Level"/>
    <w:basedOn w:val="1"/>
    <w:qFormat/>
    <w:uiPriority w:val="0"/>
    <w:pPr>
      <w:widowControl/>
      <w:numPr>
        <w:ilvl w:val="1"/>
        <w:numId w:val="9"/>
      </w:numPr>
      <w:jc w:val="left"/>
    </w:pPr>
    <w:rPr>
      <w:rFonts w:ascii="Arial (W1)" w:hAnsi="Arial (W1)"/>
      <w:b/>
      <w:bCs/>
      <w:color w:val="0000FF"/>
      <w:kern w:val="0"/>
      <w:sz w:val="28"/>
      <w:lang w:val="en-GB" w:eastAsia="en-US"/>
    </w:rPr>
  </w:style>
  <w:style w:type="paragraph" w:customStyle="1" w:styleId="292">
    <w:name w:val="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kern w:val="0"/>
      <w:sz w:val="18"/>
      <w:szCs w:val="18"/>
    </w:rPr>
  </w:style>
  <w:style w:type="paragraph" w:customStyle="1" w:styleId="293">
    <w:name w:val="正文22"/>
    <w:basedOn w:val="1"/>
    <w:qFormat/>
    <w:uiPriority w:val="0"/>
    <w:pPr>
      <w:tabs>
        <w:tab w:val="left" w:pos="0"/>
      </w:tabs>
      <w:topLinePunct/>
      <w:autoSpaceDE w:val="0"/>
      <w:autoSpaceDN w:val="0"/>
      <w:adjustRightInd w:val="0"/>
      <w:spacing w:before="100" w:after="100" w:line="317" w:lineRule="atLeast"/>
      <w:ind w:right="62" w:firstLine="505"/>
      <w:textAlignment w:val="baseline"/>
    </w:pPr>
    <w:rPr>
      <w:rFonts w:ascii="宋体"/>
      <w:color w:val="000000"/>
      <w:kern w:val="0"/>
      <w:sz w:val="24"/>
      <w:szCs w:val="20"/>
    </w:rPr>
  </w:style>
  <w:style w:type="paragraph" w:customStyle="1" w:styleId="294">
    <w:name w:val="Normal (Web)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5">
    <w:name w:val="姓名"/>
    <w:basedOn w:val="24"/>
    <w:qFormat/>
    <w:uiPriority w:val="0"/>
    <w:pPr>
      <w:widowControl/>
      <w:overflowPunct w:val="0"/>
      <w:autoSpaceDE w:val="0"/>
      <w:autoSpaceDN w:val="0"/>
      <w:adjustRightInd w:val="0"/>
      <w:ind w:left="-1080" w:firstLine="480" w:firstLineChars="200"/>
      <w:jc w:val="left"/>
      <w:textAlignment w:val="baseline"/>
    </w:pPr>
    <w:rPr>
      <w:rFonts w:eastAsia="宋体"/>
      <w:i/>
      <w:kern w:val="0"/>
      <w:sz w:val="32"/>
    </w:rPr>
  </w:style>
  <w:style w:type="paragraph" w:customStyle="1" w:styleId="296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297">
    <w:name w:val="样式 宋体 小四1"/>
    <w:basedOn w:val="1"/>
    <w:qFormat/>
    <w:uiPriority w:val="0"/>
    <w:pPr>
      <w:spacing w:line="300" w:lineRule="auto"/>
      <w:ind w:firstLine="200" w:firstLineChars="200"/>
    </w:pPr>
    <w:rPr>
      <w:rFonts w:ascii="宋体" w:hAnsi="宋体" w:cs="宋体"/>
      <w:sz w:val="24"/>
      <w:szCs w:val="20"/>
    </w:rPr>
  </w:style>
  <w:style w:type="paragraph" w:customStyle="1" w:styleId="298">
    <w:name w:val="Heading 4 小四"/>
    <w:basedOn w:val="7"/>
    <w:qFormat/>
    <w:uiPriority w:val="0"/>
    <w:pPr>
      <w:keepLines/>
      <w:widowControl w:val="0"/>
      <w:numPr>
        <w:numId w:val="0"/>
      </w:numPr>
      <w:overflowPunct/>
      <w:autoSpaceDE/>
      <w:autoSpaceDN/>
      <w:adjustRightInd/>
      <w:spacing w:before="280" w:after="290" w:line="376" w:lineRule="auto"/>
      <w:jc w:val="both"/>
      <w:textAlignment w:val="auto"/>
    </w:pPr>
    <w:rPr>
      <w:rFonts w:eastAsia="新宋体"/>
      <w:kern w:val="2"/>
      <w:szCs w:val="28"/>
    </w:rPr>
  </w:style>
  <w:style w:type="paragraph" w:customStyle="1" w:styleId="299">
    <w:name w:val="目标"/>
    <w:basedOn w:val="24"/>
    <w:qFormat/>
    <w:uiPriority w:val="0"/>
    <w:pPr>
      <w:widowControl/>
      <w:overflowPunct w:val="0"/>
      <w:autoSpaceDE w:val="0"/>
      <w:autoSpaceDN w:val="0"/>
      <w:adjustRightInd w:val="0"/>
      <w:spacing w:before="240" w:after="120" w:line="260" w:lineRule="exact"/>
      <w:ind w:left="-1440" w:firstLine="480" w:firstLineChars="200"/>
      <w:jc w:val="left"/>
      <w:textAlignment w:val="baseline"/>
    </w:pPr>
    <w:rPr>
      <w:rFonts w:eastAsia="宋体"/>
      <w:b w:val="0"/>
      <w:i/>
      <w:kern w:val="0"/>
      <w:sz w:val="20"/>
    </w:rPr>
  </w:style>
  <w:style w:type="paragraph" w:customStyle="1" w:styleId="300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301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302">
    <w:name w:val="List Paragraph"/>
    <w:basedOn w:val="1"/>
    <w:qFormat/>
    <w:uiPriority w:val="34"/>
    <w:pPr>
      <w:ind w:firstLine="420" w:firstLineChars="200"/>
    </w:pPr>
  </w:style>
  <w:style w:type="character" w:customStyle="1" w:styleId="303">
    <w:name w:val="批注文字 Char1"/>
    <w:qFormat/>
    <w:uiPriority w:val="0"/>
    <w:rPr>
      <w:kern w:val="2"/>
      <w:sz w:val="21"/>
      <w:szCs w:val="24"/>
    </w:rPr>
  </w:style>
  <w:style w:type="paragraph" w:customStyle="1" w:styleId="30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305">
    <w:name w:val="列表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0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07">
    <w:name w:val="样式 标题 2 + 段后: 156 磅"/>
    <w:basedOn w:val="4"/>
    <w:qFormat/>
    <w:uiPriority w:val="0"/>
    <w:pPr>
      <w:keepLines/>
      <w:widowControl w:val="0"/>
      <w:numPr>
        <w:ilvl w:val="0"/>
        <w:numId w:val="0"/>
      </w:numPr>
      <w:overflowPunct/>
      <w:spacing w:line="240" w:lineRule="auto"/>
      <w:jc w:val="center"/>
      <w:textAlignment w:val="auto"/>
    </w:pPr>
    <w:rPr>
      <w:rFonts w:eastAsia="宋体" w:cs="宋体"/>
      <w:kern w:val="0"/>
      <w:sz w:val="30"/>
      <w:szCs w:val="20"/>
    </w:rPr>
  </w:style>
  <w:style w:type="paragraph" w:customStyle="1" w:styleId="308">
    <w:name w:val="TOC 标题1"/>
    <w:basedOn w:val="3"/>
    <w:next w:val="1"/>
    <w:qFormat/>
    <w:uiPriority w:val="39"/>
    <w:pPr>
      <w:keepLines/>
      <w:numPr>
        <w:numId w:val="0"/>
      </w:num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等线 Light" w:hAnsi="等线 Light" w:eastAsia="等线 Light"/>
      <w:b w:val="0"/>
      <w:color w:val="2F5496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A651E-5D7E-4397-AF9E-8090F15C8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DHC</Company>
  <Pages>18</Pages>
  <Words>5048</Words>
  <Characters>5233</Characters>
  <Lines>44</Lines>
  <Paragraphs>12</Paragraphs>
  <TotalTime>117</TotalTime>
  <ScaleCrop>false</ScaleCrop>
  <LinksUpToDate>false</LinksUpToDate>
  <CharactersWithSpaces>7037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2023-03-06T03:19:00Z</dcterms:created>
  <dc:creator>FtpDown</dc:creator>
  <cp:lastModifiedBy>Administrator</cp:lastModifiedBy>
  <cp:lastPrinted>2023-03-14T00:39:00Z</cp:lastPrinted>
  <dcterms:modified xsi:type="dcterms:W3CDTF">2023-03-14T02:21:36Z</dcterms:modified>
  <dc:subject>东华数字化医院整体解决方案</dc:subject>
  <dc:title>东华TRAKCARE数字化医院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AD5D6B02D7384EACB88E84CEB5E54738</vt:lpwstr>
  </property>
</Properties>
</file>