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A37" w:rsidRDefault="00B86E72">
      <w:r>
        <w:rPr>
          <w:rFonts w:hint="eastAsia"/>
        </w:rPr>
        <w:t>设备功能、用途及主要技术参数：</w:t>
      </w:r>
    </w:p>
    <w:p w:rsidR="001F2A37" w:rsidRDefault="00B86E72">
      <w:pPr>
        <w:textAlignment w:val="baseline"/>
        <w:rPr>
          <w:sz w:val="23"/>
          <w:szCs w:val="23"/>
        </w:rPr>
      </w:pPr>
      <w:r>
        <w:rPr>
          <w:rFonts w:hint="eastAsia"/>
        </w:rPr>
        <w:t>功能用途：</w:t>
      </w:r>
    </w:p>
    <w:p w:rsidR="001F2A37" w:rsidRDefault="00B86E72">
      <w:pPr>
        <w:ind w:firstLineChars="200" w:firstLine="460"/>
        <w:textAlignment w:val="baseline"/>
        <w:rPr>
          <w:sz w:val="23"/>
          <w:szCs w:val="23"/>
        </w:rPr>
      </w:pPr>
      <w:r>
        <w:rPr>
          <w:rFonts w:hint="eastAsia"/>
          <w:sz w:val="23"/>
          <w:szCs w:val="23"/>
        </w:rPr>
        <w:t>开展《王氏钳辅助的腹膜透析导管技术》</w:t>
      </w:r>
      <w:r>
        <w:rPr>
          <w:rFonts w:hint="eastAsia"/>
          <w:sz w:val="23"/>
          <w:szCs w:val="23"/>
        </w:rPr>
        <w:t>，</w:t>
      </w:r>
      <w:r>
        <w:rPr>
          <w:rFonts w:hint="eastAsia"/>
          <w:sz w:val="23"/>
          <w:szCs w:val="23"/>
        </w:rPr>
        <w:t>可进行三种手术方式</w:t>
      </w:r>
      <w:r>
        <w:rPr>
          <w:rFonts w:hint="eastAsia"/>
          <w:sz w:val="23"/>
          <w:szCs w:val="23"/>
        </w:rPr>
        <w:t>：《王氏钳辅助的腹透开放置管微创固定术》《王氏钳辅助的保留隧道导管复位术》《王氏钳辅助的腹透微创置管固定术》。能够实现可靠的导管固定，协助导管被放置到所需的合适位置，适合腹膜透析置管的新入门操作者。其中《王氏钳辅助的腹透微创置管固定术》</w:t>
      </w:r>
      <w:r>
        <w:rPr>
          <w:rFonts w:hint="eastAsia"/>
          <w:sz w:val="23"/>
          <w:szCs w:val="23"/>
        </w:rPr>
        <w:t>可弥补我院</w:t>
      </w:r>
      <w:r>
        <w:rPr>
          <w:rFonts w:hint="eastAsia"/>
          <w:sz w:val="23"/>
          <w:szCs w:val="23"/>
        </w:rPr>
        <w:t>经皮穿刺置管术的缺陷</w:t>
      </w:r>
      <w:r>
        <w:rPr>
          <w:rFonts w:hint="eastAsia"/>
          <w:sz w:val="23"/>
          <w:szCs w:val="23"/>
        </w:rPr>
        <w:t>，具有操作简便、创面微创、风险可控、并发症少、舒适度高等优点。</w:t>
      </w:r>
    </w:p>
    <w:p w:rsidR="001F2A37" w:rsidRDefault="001F2A37"/>
    <w:p w:rsidR="001F2A37" w:rsidRDefault="00B86E72">
      <w:r>
        <w:rPr>
          <w:rFonts w:hint="eastAsia"/>
        </w:rPr>
        <w:t>主要技术参数：</w:t>
      </w:r>
    </w:p>
    <w:p w:rsidR="001F2A37" w:rsidRDefault="00B86E72">
      <w:pPr>
        <w:spacing w:line="360" w:lineRule="auto"/>
        <w:rPr>
          <w:sz w:val="23"/>
        </w:rPr>
      </w:pPr>
      <w:r>
        <w:rPr>
          <w:rFonts w:hint="eastAsia"/>
          <w:sz w:val="23"/>
        </w:rPr>
        <w:t>1</w:t>
      </w:r>
      <w:r>
        <w:rPr>
          <w:rFonts w:hint="eastAsia"/>
          <w:sz w:val="23"/>
        </w:rPr>
        <w:t>、</w:t>
      </w:r>
      <w:proofErr w:type="gramStart"/>
      <w:r>
        <w:rPr>
          <w:rFonts w:hint="eastAsia"/>
          <w:sz w:val="23"/>
        </w:rPr>
        <w:t>牵引钳由两片</w:t>
      </w:r>
      <w:proofErr w:type="gramEnd"/>
      <w:r>
        <w:rPr>
          <w:rFonts w:hint="eastAsia"/>
          <w:sz w:val="23"/>
        </w:rPr>
        <w:t>组成，</w:t>
      </w:r>
      <w:proofErr w:type="gramStart"/>
      <w:r>
        <w:rPr>
          <w:rFonts w:hint="eastAsia"/>
          <w:sz w:val="23"/>
        </w:rPr>
        <w:t>头部有弯形</w:t>
      </w:r>
      <w:proofErr w:type="gramEnd"/>
      <w:r>
        <w:rPr>
          <w:rFonts w:hint="eastAsia"/>
          <w:sz w:val="23"/>
        </w:rPr>
        <w:t>，尾部为带</w:t>
      </w:r>
      <w:proofErr w:type="gramStart"/>
      <w:r>
        <w:rPr>
          <w:rFonts w:hint="eastAsia"/>
          <w:sz w:val="23"/>
        </w:rPr>
        <w:t>镜止牙指圈</w:t>
      </w:r>
      <w:proofErr w:type="gramEnd"/>
      <w:r>
        <w:rPr>
          <w:rFonts w:hint="eastAsia"/>
          <w:sz w:val="23"/>
        </w:rPr>
        <w:t>，穿鳃连接。由不锈钢材料制成</w:t>
      </w:r>
      <w:r>
        <w:rPr>
          <w:rFonts w:hint="eastAsia"/>
          <w:sz w:val="23"/>
        </w:rPr>
        <w:t>，长</w:t>
      </w:r>
      <w:r>
        <w:rPr>
          <w:rFonts w:hint="eastAsia"/>
          <w:sz w:val="23"/>
        </w:rPr>
        <w:t>130mm</w:t>
      </w:r>
      <w:r>
        <w:rPr>
          <w:rFonts w:hint="eastAsia"/>
          <w:sz w:val="23"/>
        </w:rPr>
        <w:t>。</w:t>
      </w:r>
    </w:p>
    <w:p w:rsidR="001F2A37" w:rsidRDefault="00B86E72">
      <w:pPr>
        <w:spacing w:line="360" w:lineRule="auto"/>
        <w:rPr>
          <w:sz w:val="23"/>
        </w:rPr>
      </w:pPr>
      <w:r>
        <w:rPr>
          <w:rFonts w:hint="eastAsia"/>
          <w:sz w:val="23"/>
        </w:rPr>
        <w:t>2</w:t>
      </w:r>
      <w:r>
        <w:rPr>
          <w:rFonts w:hint="eastAsia"/>
          <w:sz w:val="23"/>
        </w:rPr>
        <w:t>、</w:t>
      </w:r>
      <w:r>
        <w:rPr>
          <w:rFonts w:hint="eastAsia"/>
          <w:sz w:val="23"/>
        </w:rPr>
        <w:t>牵引</w:t>
      </w:r>
      <w:proofErr w:type="gramStart"/>
      <w:r>
        <w:rPr>
          <w:rFonts w:hint="eastAsia"/>
          <w:sz w:val="23"/>
        </w:rPr>
        <w:t>钳</w:t>
      </w:r>
      <w:proofErr w:type="gramEnd"/>
      <w:r>
        <w:rPr>
          <w:rFonts w:hint="eastAsia"/>
          <w:sz w:val="23"/>
        </w:rPr>
        <w:t>全身经热处理，其硬度应不低于</w:t>
      </w:r>
      <w:r>
        <w:rPr>
          <w:rFonts w:hint="eastAsia"/>
          <w:sz w:val="23"/>
        </w:rPr>
        <w:t>H</w:t>
      </w:r>
      <w:r>
        <w:rPr>
          <w:rFonts w:hint="eastAsia"/>
          <w:sz w:val="23"/>
        </w:rPr>
        <w:t>RC30-40</w:t>
      </w:r>
      <w:r>
        <w:rPr>
          <w:rFonts w:hint="eastAsia"/>
          <w:sz w:val="23"/>
        </w:rPr>
        <w:t>标准；</w:t>
      </w:r>
    </w:p>
    <w:p w:rsidR="001F2A37" w:rsidRDefault="00B86E72">
      <w:pPr>
        <w:spacing w:line="360" w:lineRule="auto"/>
        <w:rPr>
          <w:sz w:val="23"/>
        </w:rPr>
      </w:pPr>
      <w:r>
        <w:rPr>
          <w:rFonts w:hint="eastAsia"/>
          <w:sz w:val="23"/>
        </w:rPr>
        <w:t>3</w:t>
      </w:r>
      <w:r>
        <w:rPr>
          <w:rFonts w:hint="eastAsia"/>
          <w:sz w:val="23"/>
        </w:rPr>
        <w:t>、</w:t>
      </w:r>
      <w:r>
        <w:rPr>
          <w:rFonts w:hint="eastAsia"/>
          <w:sz w:val="23"/>
        </w:rPr>
        <w:t>牵引钳的外型应平整、不得有锋棱、毛刺、裂纹等缺陷；</w:t>
      </w:r>
    </w:p>
    <w:p w:rsidR="001F2A37" w:rsidRDefault="00B86E72">
      <w:pPr>
        <w:spacing w:line="360" w:lineRule="auto"/>
        <w:rPr>
          <w:sz w:val="23"/>
        </w:rPr>
      </w:pPr>
      <w:r>
        <w:rPr>
          <w:rFonts w:hint="eastAsia"/>
          <w:sz w:val="23"/>
        </w:rPr>
        <w:t>4</w:t>
      </w:r>
      <w:r>
        <w:rPr>
          <w:rFonts w:hint="eastAsia"/>
          <w:sz w:val="23"/>
        </w:rPr>
        <w:t>、</w:t>
      </w:r>
      <w:r>
        <w:rPr>
          <w:rFonts w:hint="eastAsia"/>
          <w:sz w:val="23"/>
        </w:rPr>
        <w:t>牵引钳的光洁度应符合下列规定：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9"/>
        <w:gridCol w:w="1679"/>
        <w:gridCol w:w="1679"/>
        <w:gridCol w:w="1681"/>
      </w:tblGrid>
      <w:tr w:rsidR="001F2A37">
        <w:trPr>
          <w:cantSplit/>
          <w:trHeight w:val="641"/>
          <w:jc w:val="center"/>
        </w:trPr>
        <w:tc>
          <w:tcPr>
            <w:tcW w:w="1679" w:type="dxa"/>
            <w:vAlign w:val="center"/>
          </w:tcPr>
          <w:p w:rsidR="001F2A37" w:rsidRDefault="00B86E72">
            <w:pPr>
              <w:spacing w:line="360" w:lineRule="auto"/>
              <w:rPr>
                <w:sz w:val="23"/>
              </w:rPr>
            </w:pPr>
            <w:r>
              <w:rPr>
                <w:rFonts w:hint="eastAsia"/>
                <w:sz w:val="23"/>
              </w:rPr>
              <w:t>产品部位</w:t>
            </w:r>
          </w:p>
        </w:tc>
        <w:tc>
          <w:tcPr>
            <w:tcW w:w="1679" w:type="dxa"/>
            <w:vAlign w:val="center"/>
          </w:tcPr>
          <w:p w:rsidR="001F2A37" w:rsidRDefault="00B86E72">
            <w:pPr>
              <w:spacing w:line="360" w:lineRule="auto"/>
              <w:rPr>
                <w:sz w:val="23"/>
              </w:rPr>
            </w:pPr>
            <w:r>
              <w:rPr>
                <w:rFonts w:hint="eastAsia"/>
                <w:sz w:val="23"/>
              </w:rPr>
              <w:t>内表面</w:t>
            </w:r>
          </w:p>
        </w:tc>
        <w:tc>
          <w:tcPr>
            <w:tcW w:w="1679" w:type="dxa"/>
            <w:vAlign w:val="center"/>
          </w:tcPr>
          <w:p w:rsidR="001F2A37" w:rsidRDefault="00B86E72">
            <w:pPr>
              <w:spacing w:line="360" w:lineRule="auto"/>
              <w:rPr>
                <w:sz w:val="23"/>
              </w:rPr>
            </w:pPr>
            <w:r>
              <w:rPr>
                <w:rFonts w:hint="eastAsia"/>
                <w:sz w:val="23"/>
              </w:rPr>
              <w:t>外表面</w:t>
            </w:r>
          </w:p>
        </w:tc>
        <w:tc>
          <w:tcPr>
            <w:tcW w:w="1681" w:type="dxa"/>
            <w:vAlign w:val="center"/>
          </w:tcPr>
          <w:p w:rsidR="001F2A37" w:rsidRDefault="00B86E72">
            <w:pPr>
              <w:spacing w:line="360" w:lineRule="auto"/>
              <w:rPr>
                <w:sz w:val="23"/>
              </w:rPr>
            </w:pPr>
            <w:r>
              <w:rPr>
                <w:rFonts w:hint="eastAsia"/>
                <w:sz w:val="23"/>
              </w:rPr>
              <w:t>其他</w:t>
            </w:r>
          </w:p>
        </w:tc>
      </w:tr>
      <w:tr w:rsidR="001F2A37">
        <w:trPr>
          <w:cantSplit/>
          <w:trHeight w:val="514"/>
          <w:jc w:val="center"/>
        </w:trPr>
        <w:tc>
          <w:tcPr>
            <w:tcW w:w="1679" w:type="dxa"/>
            <w:vAlign w:val="center"/>
          </w:tcPr>
          <w:p w:rsidR="001F2A37" w:rsidRDefault="00B86E72">
            <w:pPr>
              <w:spacing w:line="360" w:lineRule="auto"/>
              <w:rPr>
                <w:sz w:val="23"/>
              </w:rPr>
            </w:pPr>
            <w:r>
              <w:rPr>
                <w:rFonts w:hint="eastAsia"/>
                <w:sz w:val="23"/>
              </w:rPr>
              <w:t>等级</w:t>
            </w:r>
          </w:p>
        </w:tc>
        <w:tc>
          <w:tcPr>
            <w:tcW w:w="1679" w:type="dxa"/>
            <w:vAlign w:val="center"/>
          </w:tcPr>
          <w:p w:rsidR="001F2A37" w:rsidRDefault="00B86E72">
            <w:pPr>
              <w:spacing w:line="360" w:lineRule="auto"/>
              <w:rPr>
                <w:sz w:val="23"/>
              </w:rPr>
            </w:pPr>
            <w:r>
              <w:rPr>
                <w:sz w:val="23"/>
              </w:rPr>
              <w:t>▽</w:t>
            </w:r>
            <w:r>
              <w:rPr>
                <w:rFonts w:hint="eastAsia"/>
                <w:sz w:val="23"/>
              </w:rPr>
              <w:t>6</w:t>
            </w:r>
          </w:p>
        </w:tc>
        <w:tc>
          <w:tcPr>
            <w:tcW w:w="1679" w:type="dxa"/>
            <w:vAlign w:val="center"/>
          </w:tcPr>
          <w:p w:rsidR="001F2A37" w:rsidRDefault="00B86E72">
            <w:pPr>
              <w:spacing w:line="360" w:lineRule="auto"/>
              <w:rPr>
                <w:sz w:val="23"/>
              </w:rPr>
            </w:pPr>
            <w:r>
              <w:rPr>
                <w:sz w:val="23"/>
              </w:rPr>
              <w:t>▽</w:t>
            </w:r>
            <w:r>
              <w:rPr>
                <w:rFonts w:hint="eastAsia"/>
                <w:sz w:val="23"/>
              </w:rPr>
              <w:t>11</w:t>
            </w:r>
          </w:p>
        </w:tc>
        <w:tc>
          <w:tcPr>
            <w:tcW w:w="1681" w:type="dxa"/>
            <w:vAlign w:val="center"/>
          </w:tcPr>
          <w:p w:rsidR="001F2A37" w:rsidRDefault="00B86E72">
            <w:pPr>
              <w:spacing w:line="360" w:lineRule="auto"/>
              <w:rPr>
                <w:sz w:val="23"/>
              </w:rPr>
            </w:pPr>
            <w:r>
              <w:rPr>
                <w:sz w:val="23"/>
              </w:rPr>
              <w:t>▽</w:t>
            </w:r>
            <w:r>
              <w:rPr>
                <w:rFonts w:hint="eastAsia"/>
                <w:sz w:val="23"/>
              </w:rPr>
              <w:t>6</w:t>
            </w:r>
          </w:p>
        </w:tc>
      </w:tr>
    </w:tbl>
    <w:p w:rsidR="001F2A37" w:rsidRDefault="001F2A37">
      <w:pPr>
        <w:rPr>
          <w:sz w:val="23"/>
        </w:rPr>
      </w:pPr>
    </w:p>
    <w:p w:rsidR="001F2A37" w:rsidRDefault="001F2A37">
      <w:bookmarkStart w:id="0" w:name="_GoBack"/>
      <w:bookmarkEnd w:id="0"/>
    </w:p>
    <w:sectPr w:rsidR="001F2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E43EFF"/>
    <w:rsid w:val="001F2A37"/>
    <w:rsid w:val="00B86E72"/>
    <w:rsid w:val="37E4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2139DE6-BDCE-46BA-AC9A-F60FA91E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白纸黑字</dc:creator>
  <cp:lastModifiedBy>Administrator</cp:lastModifiedBy>
  <cp:revision>2</cp:revision>
  <dcterms:created xsi:type="dcterms:W3CDTF">2021-08-20T01:13:00Z</dcterms:created>
  <dcterms:modified xsi:type="dcterms:W3CDTF">2021-08-20T01:13:00Z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A6315D0845BC4BC1AC562C8F730FD21E</vt:lpwstr>
  </property>
</Properties>
</file>