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AB" w:rsidRPr="00C046FC" w:rsidRDefault="00BD4FAB" w:rsidP="00AD1E63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bookmarkStart w:id="0" w:name="OLE_LINK1"/>
      <w:r w:rsidRPr="00CD4DFA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安庆市立医院</w:t>
      </w:r>
      <w:r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南院区</w:t>
      </w:r>
      <w:r w:rsidRPr="00127B7D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手术室</w:t>
      </w:r>
      <w:r w:rsidRPr="00127B7D">
        <w:rPr>
          <w:rFonts w:ascii="Arial" w:hAnsi="Arial" w:cs="Arial"/>
          <w:b/>
          <w:bCs/>
          <w:color w:val="000000"/>
          <w:kern w:val="0"/>
          <w:sz w:val="27"/>
          <w:szCs w:val="27"/>
        </w:rPr>
        <w:t>STORZ</w:t>
      </w:r>
      <w:r w:rsidRPr="00127B7D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刨削手柄维</w:t>
      </w:r>
      <w:r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修</w:t>
      </w:r>
      <w:r w:rsidRPr="00127B7D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服务</w:t>
      </w:r>
      <w:r w:rsidRPr="001539FA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技术参数及要求</w:t>
      </w:r>
    </w:p>
    <w:p w:rsidR="00BD4FAB" w:rsidRPr="00B2632C" w:rsidRDefault="00BD4FAB" w:rsidP="00D5554B">
      <w:pPr>
        <w:adjustRightInd w:val="0"/>
        <w:snapToGrid w:val="0"/>
        <w:ind w:firstLineChars="3550" w:firstLine="7455"/>
        <w:rPr>
          <w:rFonts w:ascii="宋体"/>
          <w:szCs w:val="21"/>
          <w:u w:val="single"/>
        </w:rPr>
      </w:pPr>
    </w:p>
    <w:tbl>
      <w:tblPr>
        <w:tblW w:w="8994" w:type="dxa"/>
        <w:jc w:val="center"/>
        <w:tblInd w:w="12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4"/>
        <w:gridCol w:w="1983"/>
        <w:gridCol w:w="6297"/>
      </w:tblGrid>
      <w:tr w:rsidR="00BD4FAB" w:rsidRPr="006E0C53" w:rsidTr="001539FA">
        <w:trPr>
          <w:trHeight w:val="504"/>
          <w:jc w:val="center"/>
        </w:trPr>
        <w:tc>
          <w:tcPr>
            <w:tcW w:w="714" w:type="dxa"/>
            <w:tcBorders>
              <w:top w:val="double" w:sz="4" w:space="0" w:color="auto"/>
            </w:tcBorders>
            <w:vAlign w:val="center"/>
          </w:tcPr>
          <w:p w:rsidR="00BD4FAB" w:rsidRPr="006E0C53" w:rsidRDefault="00BD4FAB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Cs w:val="21"/>
              </w:rPr>
            </w:pPr>
            <w:r w:rsidRPr="006E0C53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BD4FAB" w:rsidRPr="006E0C53" w:rsidRDefault="00BD4FAB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谈判文件条目号</w:t>
            </w:r>
          </w:p>
        </w:tc>
        <w:tc>
          <w:tcPr>
            <w:tcW w:w="6297" w:type="dxa"/>
            <w:tcBorders>
              <w:top w:val="double" w:sz="4" w:space="0" w:color="auto"/>
            </w:tcBorders>
            <w:vAlign w:val="center"/>
          </w:tcPr>
          <w:p w:rsidR="00BD4FAB" w:rsidRPr="006E0C53" w:rsidRDefault="00BD4FAB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采购规格</w:t>
            </w:r>
            <w:r>
              <w:rPr>
                <w:rFonts w:ascii="宋体" w:hAnsi="宋体"/>
                <w:szCs w:val="21"/>
              </w:rPr>
              <w:t>/</w:t>
            </w:r>
            <w:r w:rsidRPr="006E0C53">
              <w:rPr>
                <w:rFonts w:ascii="宋体" w:hAnsi="宋体" w:hint="eastAsia"/>
                <w:szCs w:val="21"/>
              </w:rPr>
              <w:t>商务条款</w:t>
            </w:r>
          </w:p>
        </w:tc>
      </w:tr>
      <w:tr w:rsidR="00BD4FAB" w:rsidRPr="000E1D03" w:rsidTr="001539FA">
        <w:trPr>
          <w:trHeight w:val="505"/>
          <w:jc w:val="center"/>
        </w:trPr>
        <w:tc>
          <w:tcPr>
            <w:tcW w:w="714" w:type="dxa"/>
            <w:vAlign w:val="center"/>
          </w:tcPr>
          <w:p w:rsidR="00BD4FAB" w:rsidRPr="000E1D03" w:rsidRDefault="00BD4FAB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szCs w:val="21"/>
              </w:rPr>
              <w:t>1</w:t>
            </w:r>
          </w:p>
        </w:tc>
        <w:tc>
          <w:tcPr>
            <w:tcW w:w="1983" w:type="dxa"/>
            <w:vAlign w:val="center"/>
          </w:tcPr>
          <w:p w:rsidR="00BD4FAB" w:rsidRPr="000E1D03" w:rsidRDefault="00BD4FAB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设备型号</w:t>
            </w:r>
          </w:p>
        </w:tc>
        <w:tc>
          <w:tcPr>
            <w:tcW w:w="6297" w:type="dxa"/>
          </w:tcPr>
          <w:p w:rsidR="00BD4FAB" w:rsidRPr="000E1D03" w:rsidRDefault="00BD4FAB" w:rsidP="00A769E0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1539FA">
              <w:rPr>
                <w:szCs w:val="21"/>
              </w:rPr>
              <w:t>STORZ 40712050</w:t>
            </w:r>
          </w:p>
        </w:tc>
      </w:tr>
      <w:tr w:rsidR="00BD4FAB" w:rsidRPr="00214A11" w:rsidTr="005571C5">
        <w:trPr>
          <w:trHeight w:val="823"/>
          <w:jc w:val="center"/>
        </w:trPr>
        <w:tc>
          <w:tcPr>
            <w:tcW w:w="714" w:type="dxa"/>
            <w:vAlign w:val="center"/>
          </w:tcPr>
          <w:p w:rsidR="00BD4FAB" w:rsidRPr="000E1D03" w:rsidRDefault="00BD4FAB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983" w:type="dxa"/>
            <w:vAlign w:val="center"/>
          </w:tcPr>
          <w:p w:rsidR="00BD4FAB" w:rsidRPr="000E1D03" w:rsidRDefault="00BD4FAB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维修</w:t>
            </w:r>
            <w:r w:rsidRPr="000E1D03">
              <w:rPr>
                <w:rFonts w:hint="eastAsia"/>
                <w:szCs w:val="21"/>
              </w:rPr>
              <w:t>范围</w:t>
            </w:r>
          </w:p>
        </w:tc>
        <w:tc>
          <w:tcPr>
            <w:tcW w:w="6297" w:type="dxa"/>
          </w:tcPr>
          <w:p w:rsidR="00BD4FAB" w:rsidRPr="005571C5" w:rsidRDefault="00BD4FAB" w:rsidP="005571C5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5571C5">
              <w:rPr>
                <w:szCs w:val="21"/>
              </w:rPr>
              <w:t>1</w:t>
            </w:r>
            <w:r w:rsidRPr="005571C5">
              <w:rPr>
                <w:rFonts w:hint="eastAsia"/>
                <w:szCs w:val="21"/>
              </w:rPr>
              <w:t>、故障简述：鼻刨削手柄内部堵塞，转动发热卡涩，无法使用。</w:t>
            </w:r>
          </w:p>
          <w:p w:rsidR="00BD4FAB" w:rsidRPr="005571C5" w:rsidRDefault="00BD4FAB" w:rsidP="005571C5">
            <w:pPr>
              <w:pStyle w:val="ListParagraph"/>
              <w:spacing w:line="440" w:lineRule="exact"/>
              <w:ind w:firstLineChars="0" w:firstLine="0"/>
            </w:pPr>
            <w:r w:rsidRPr="005571C5">
              <w:rPr>
                <w:szCs w:val="21"/>
              </w:rPr>
              <w:t>2</w:t>
            </w:r>
            <w:r w:rsidRPr="005571C5">
              <w:rPr>
                <w:rFonts w:hint="eastAsia"/>
                <w:szCs w:val="21"/>
              </w:rPr>
              <w:t>、故障简述仅做参考，投报单位可现场踏勘，如未踏勘视为认可。</w:t>
            </w:r>
          </w:p>
        </w:tc>
      </w:tr>
      <w:tr w:rsidR="00BD4FAB" w:rsidRPr="000E1D03" w:rsidTr="001539FA">
        <w:trPr>
          <w:trHeight w:val="505"/>
          <w:jc w:val="center"/>
        </w:trPr>
        <w:tc>
          <w:tcPr>
            <w:tcW w:w="714" w:type="dxa"/>
            <w:vAlign w:val="center"/>
          </w:tcPr>
          <w:p w:rsidR="00BD4FAB" w:rsidRPr="000E1D03" w:rsidRDefault="00BD4FAB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983" w:type="dxa"/>
            <w:vAlign w:val="center"/>
          </w:tcPr>
          <w:p w:rsidR="00BD4FAB" w:rsidRPr="000E1D03" w:rsidRDefault="00BD4FAB" w:rsidP="008733B7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投报人资质及业绩</w:t>
            </w:r>
          </w:p>
        </w:tc>
        <w:tc>
          <w:tcPr>
            <w:tcW w:w="6297" w:type="dxa"/>
          </w:tcPr>
          <w:p w:rsidR="00BD4FAB" w:rsidRPr="000E1D03" w:rsidRDefault="00BD4FAB" w:rsidP="008733B7">
            <w:pPr>
              <w:pStyle w:val="a"/>
              <w:numPr>
                <w:ilvl w:val="0"/>
                <w:numId w:val="1"/>
              </w:numPr>
              <w:spacing w:line="440" w:lineRule="exact"/>
              <w:ind w:firstLineChars="0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投报人须具有医疗设备维修、保养、装配、调试</w:t>
            </w:r>
            <w:r>
              <w:rPr>
                <w:rFonts w:hint="eastAsia"/>
                <w:szCs w:val="21"/>
              </w:rPr>
              <w:t>、</w:t>
            </w:r>
            <w:r w:rsidRPr="00F11943">
              <w:rPr>
                <w:rFonts w:hint="eastAsia"/>
                <w:szCs w:val="21"/>
              </w:rPr>
              <w:t>技术服务等</w:t>
            </w:r>
            <w:r w:rsidRPr="000E1D03">
              <w:rPr>
                <w:rFonts w:hint="eastAsia"/>
                <w:szCs w:val="21"/>
              </w:rPr>
              <w:t>企业资格（即在营业执照中有注册）</w:t>
            </w:r>
            <w:r w:rsidRPr="000E1D03">
              <w:rPr>
                <w:szCs w:val="21"/>
              </w:rPr>
              <w:t>.</w:t>
            </w:r>
            <w:r w:rsidRPr="000E1D03">
              <w:rPr>
                <w:rFonts w:hint="eastAsia"/>
                <w:szCs w:val="21"/>
              </w:rPr>
              <w:t>营业执照须经年检有效。</w:t>
            </w:r>
          </w:p>
          <w:p w:rsidR="00BD4FAB" w:rsidRPr="000E1D03" w:rsidRDefault="00BD4FAB" w:rsidP="008733B7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2</w:t>
            </w:r>
            <w:r w:rsidRPr="000E1D03">
              <w:rPr>
                <w:rFonts w:hint="eastAsia"/>
                <w:szCs w:val="21"/>
              </w:rPr>
              <w:t>、</w:t>
            </w:r>
            <w:r w:rsidRPr="006242E1">
              <w:rPr>
                <w:rFonts w:hint="eastAsia"/>
                <w:b/>
                <w:szCs w:val="21"/>
              </w:rPr>
              <w:t>须</w:t>
            </w:r>
            <w:r w:rsidRPr="006242E1">
              <w:rPr>
                <w:b/>
                <w:szCs w:val="21"/>
              </w:rPr>
              <w:t>1</w:t>
            </w:r>
            <w:r>
              <w:rPr>
                <w:b/>
                <w:szCs w:val="21"/>
              </w:rPr>
              <w:t>9</w:t>
            </w:r>
            <w:r w:rsidRPr="006242E1">
              <w:rPr>
                <w:rFonts w:hint="eastAsia"/>
                <w:b/>
                <w:szCs w:val="21"/>
              </w:rPr>
              <w:t>年</w:t>
            </w:r>
            <w:r w:rsidRPr="006242E1">
              <w:rPr>
                <w:b/>
                <w:szCs w:val="21"/>
              </w:rPr>
              <w:t>1</w:t>
            </w:r>
            <w:r w:rsidRPr="006242E1">
              <w:rPr>
                <w:rFonts w:hint="eastAsia"/>
                <w:b/>
                <w:szCs w:val="21"/>
              </w:rPr>
              <w:t>月至今为止，至少有为两家三甲医院提供该产品</w:t>
            </w:r>
            <w:r>
              <w:rPr>
                <w:rFonts w:hint="eastAsia"/>
                <w:b/>
                <w:szCs w:val="21"/>
              </w:rPr>
              <w:t>维修</w:t>
            </w:r>
            <w:r w:rsidRPr="006242E1">
              <w:rPr>
                <w:rFonts w:hint="eastAsia"/>
                <w:b/>
                <w:szCs w:val="21"/>
              </w:rPr>
              <w:t>服务的业绩。</w:t>
            </w:r>
          </w:p>
        </w:tc>
      </w:tr>
      <w:tr w:rsidR="00BD4FAB" w:rsidRPr="000E1D03" w:rsidTr="001539FA">
        <w:trPr>
          <w:trHeight w:val="1062"/>
          <w:jc w:val="center"/>
        </w:trPr>
        <w:tc>
          <w:tcPr>
            <w:tcW w:w="714" w:type="dxa"/>
            <w:vAlign w:val="center"/>
          </w:tcPr>
          <w:p w:rsidR="00BD4FAB" w:rsidRPr="000E1D03" w:rsidRDefault="00BD4FAB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983" w:type="dxa"/>
            <w:vAlign w:val="center"/>
          </w:tcPr>
          <w:p w:rsidR="00BD4FAB" w:rsidRPr="000E1D03" w:rsidRDefault="00BD4FAB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维修质量保证</w:t>
            </w:r>
          </w:p>
        </w:tc>
        <w:tc>
          <w:tcPr>
            <w:tcW w:w="6297" w:type="dxa"/>
            <w:vAlign w:val="center"/>
          </w:tcPr>
          <w:p w:rsidR="00BD4FAB" w:rsidRDefault="00BD4FAB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1539FA">
              <w:rPr>
                <w:rFonts w:hint="eastAsia"/>
                <w:szCs w:val="21"/>
              </w:rPr>
              <w:t>更换内部电机及相关附件，不得只维修不换配件。</w:t>
            </w:r>
          </w:p>
          <w:p w:rsidR="00BD4FAB" w:rsidRDefault="00BD4FAB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、维修期间</w:t>
            </w:r>
            <w:r w:rsidRPr="001539FA">
              <w:rPr>
                <w:rFonts w:hint="eastAsia"/>
                <w:szCs w:val="21"/>
              </w:rPr>
              <w:t>提供相同型号备用机保证临床使用。</w:t>
            </w:r>
          </w:p>
          <w:p w:rsidR="00BD4FAB" w:rsidRDefault="00BD4FAB" w:rsidP="008733B7">
            <w:pPr>
              <w:pStyle w:val="ListParagraph"/>
              <w:spacing w:line="440" w:lineRule="exact"/>
              <w:ind w:firstLineChars="0" w:firstLine="0"/>
            </w:pPr>
            <w:r>
              <w:t>3</w:t>
            </w:r>
            <w:r>
              <w:rPr>
                <w:rFonts w:hint="eastAsia"/>
              </w:rPr>
              <w:t>、</w:t>
            </w:r>
            <w:r w:rsidRPr="001539FA">
              <w:rPr>
                <w:rFonts w:hint="eastAsia"/>
              </w:rPr>
              <w:t>相同故障质保半年</w:t>
            </w:r>
          </w:p>
          <w:p w:rsidR="00BD4FAB" w:rsidRPr="001539FA" w:rsidRDefault="00BD4FAB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t>4</w:t>
            </w:r>
            <w:r>
              <w:rPr>
                <w:rFonts w:hint="eastAsia"/>
              </w:rPr>
              <w:t>、维修效果需满足医院使用科室正常使用要求</w:t>
            </w:r>
          </w:p>
        </w:tc>
      </w:tr>
      <w:tr w:rsidR="00BD4FAB" w:rsidRPr="000E1D03" w:rsidTr="001539FA">
        <w:trPr>
          <w:trHeight w:val="1861"/>
          <w:jc w:val="center"/>
        </w:trPr>
        <w:tc>
          <w:tcPr>
            <w:tcW w:w="714" w:type="dxa"/>
            <w:vAlign w:val="center"/>
          </w:tcPr>
          <w:p w:rsidR="00BD4FAB" w:rsidRPr="000E1D03" w:rsidRDefault="00BD4FAB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983" w:type="dxa"/>
            <w:vAlign w:val="center"/>
          </w:tcPr>
          <w:p w:rsidR="00BD4FAB" w:rsidRPr="000E1D03" w:rsidRDefault="00BD4FAB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配件质量要求</w:t>
            </w:r>
          </w:p>
        </w:tc>
        <w:tc>
          <w:tcPr>
            <w:tcW w:w="6297" w:type="dxa"/>
            <w:vAlign w:val="center"/>
          </w:tcPr>
          <w:p w:rsidR="00BD4FAB" w:rsidRPr="000E1D03" w:rsidRDefault="00BD4FAB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1</w:t>
            </w:r>
            <w:r w:rsidRPr="000E1D03">
              <w:rPr>
                <w:rFonts w:hint="eastAsia"/>
                <w:szCs w:val="21"/>
              </w:rPr>
              <w:t>、需要更换的损耗件及零备件必须为本项目设备型号的原厂</w:t>
            </w:r>
            <w:r>
              <w:rPr>
                <w:rFonts w:hint="eastAsia"/>
                <w:szCs w:val="21"/>
              </w:rPr>
              <w:t>全新</w:t>
            </w:r>
            <w:r w:rsidRPr="000E1D03">
              <w:rPr>
                <w:rFonts w:hint="eastAsia"/>
                <w:szCs w:val="21"/>
              </w:rPr>
              <w:t>备件</w:t>
            </w:r>
            <w:r>
              <w:rPr>
                <w:rFonts w:hint="eastAsia"/>
                <w:szCs w:val="21"/>
              </w:rPr>
              <w:t>并出具证明</w:t>
            </w:r>
            <w:r w:rsidRPr="000E1D03">
              <w:rPr>
                <w:rFonts w:hint="eastAsia"/>
                <w:szCs w:val="21"/>
              </w:rPr>
              <w:t>，以保障设备处于最佳运行状态。</w:t>
            </w:r>
          </w:p>
          <w:p w:rsidR="00BD4FAB" w:rsidRPr="000E1D03" w:rsidRDefault="00BD4FAB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2</w:t>
            </w:r>
            <w:r w:rsidRPr="000E1D03">
              <w:rPr>
                <w:rFonts w:hint="eastAsia"/>
                <w:szCs w:val="21"/>
              </w:rPr>
              <w:t>、备件的来源必须符合国家相关法律法规</w:t>
            </w:r>
          </w:p>
        </w:tc>
      </w:tr>
      <w:tr w:rsidR="00BD4FAB" w:rsidRPr="000E1D03" w:rsidTr="00D56F6A">
        <w:trPr>
          <w:trHeight w:val="795"/>
          <w:jc w:val="center"/>
        </w:trPr>
        <w:tc>
          <w:tcPr>
            <w:tcW w:w="714" w:type="dxa"/>
            <w:tcBorders>
              <w:bottom w:val="double" w:sz="4" w:space="0" w:color="auto"/>
            </w:tcBorders>
            <w:vAlign w:val="center"/>
          </w:tcPr>
          <w:p w:rsidR="00BD4FAB" w:rsidRPr="000E1D03" w:rsidRDefault="00BD4FAB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:rsidR="00BD4FAB" w:rsidRPr="000E1D03" w:rsidRDefault="00BD4FAB" w:rsidP="008733B7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其他</w:t>
            </w:r>
          </w:p>
        </w:tc>
        <w:tc>
          <w:tcPr>
            <w:tcW w:w="6297" w:type="dxa"/>
            <w:tcBorders>
              <w:bottom w:val="double" w:sz="4" w:space="0" w:color="auto"/>
            </w:tcBorders>
            <w:vAlign w:val="center"/>
          </w:tcPr>
          <w:p w:rsidR="00BD4FAB" w:rsidRPr="000E1D03" w:rsidRDefault="00BD4FAB" w:rsidP="00D56F6A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E243B5">
              <w:rPr>
                <w:rFonts w:hint="eastAsia"/>
                <w:szCs w:val="21"/>
              </w:rPr>
              <w:t>付款方式：先服务后付款，</w:t>
            </w:r>
            <w:r>
              <w:rPr>
                <w:rFonts w:hint="eastAsia"/>
                <w:szCs w:val="21"/>
              </w:rPr>
              <w:t>质保期后</w:t>
            </w:r>
            <w:r w:rsidRPr="00E243B5">
              <w:rPr>
                <w:rFonts w:hint="eastAsia"/>
                <w:szCs w:val="21"/>
              </w:rPr>
              <w:t>结算。</w:t>
            </w:r>
          </w:p>
        </w:tc>
      </w:tr>
    </w:tbl>
    <w:p w:rsidR="00BD4FAB" w:rsidRPr="00E77FED" w:rsidRDefault="00BD4FAB" w:rsidP="00E77FED">
      <w:pPr>
        <w:pStyle w:val="PlainText"/>
        <w:spacing w:line="500" w:lineRule="exact"/>
        <w:ind w:firstLineChars="350" w:firstLine="738"/>
        <w:rPr>
          <w:rFonts w:hAnsi="宋体" w:cs="宋体"/>
          <w:b/>
          <w:bCs/>
        </w:rPr>
      </w:pPr>
      <w:r w:rsidRPr="00E77FED">
        <w:rPr>
          <w:rFonts w:hAnsi="宋体" w:cs="宋体" w:hint="eastAsia"/>
          <w:b/>
          <w:bCs/>
        </w:rPr>
        <w:t>注：以上参数必须全部满足，否则按无效投标。。</w:t>
      </w:r>
      <w:bookmarkEnd w:id="0"/>
    </w:p>
    <w:p w:rsidR="00BD4FAB" w:rsidRPr="00E77FED" w:rsidRDefault="00BD4FAB" w:rsidP="00D86EB6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</w:p>
    <w:sectPr w:rsidR="00BD4FAB" w:rsidRPr="00E77FED" w:rsidSect="007C22E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FAB" w:rsidRDefault="00BD4FAB" w:rsidP="00D5554B">
      <w:r>
        <w:separator/>
      </w:r>
    </w:p>
  </w:endnote>
  <w:endnote w:type="continuationSeparator" w:id="0">
    <w:p w:rsidR="00BD4FAB" w:rsidRDefault="00BD4FAB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AB" w:rsidRDefault="00BD4FAB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FAB" w:rsidRDefault="00BD4FAB" w:rsidP="00D5554B">
      <w:r>
        <w:separator/>
      </w:r>
    </w:p>
  </w:footnote>
  <w:footnote w:type="continuationSeparator" w:id="0">
    <w:p w:rsidR="00BD4FAB" w:rsidRDefault="00BD4FAB" w:rsidP="00D5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11A37C5"/>
    <w:multiLevelType w:val="hybridMultilevel"/>
    <w:tmpl w:val="5158FA38"/>
    <w:lvl w:ilvl="0" w:tplc="8E1C3A1A">
      <w:start w:val="1"/>
      <w:numFmt w:val="decimal"/>
      <w:lvlText w:val="%1、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4B"/>
    <w:rsid w:val="00021440"/>
    <w:rsid w:val="00034A8D"/>
    <w:rsid w:val="000649F2"/>
    <w:rsid w:val="000849CB"/>
    <w:rsid w:val="00084F92"/>
    <w:rsid w:val="000C67DD"/>
    <w:rsid w:val="000E1D03"/>
    <w:rsid w:val="000F7C76"/>
    <w:rsid w:val="00113A3B"/>
    <w:rsid w:val="00127B7D"/>
    <w:rsid w:val="001431FD"/>
    <w:rsid w:val="001539FA"/>
    <w:rsid w:val="00166890"/>
    <w:rsid w:val="0017102B"/>
    <w:rsid w:val="00172B8B"/>
    <w:rsid w:val="00183A5D"/>
    <w:rsid w:val="00191606"/>
    <w:rsid w:val="0019448F"/>
    <w:rsid w:val="001C5463"/>
    <w:rsid w:val="00214A11"/>
    <w:rsid w:val="002173C6"/>
    <w:rsid w:val="002267A3"/>
    <w:rsid w:val="0023186A"/>
    <w:rsid w:val="002414D0"/>
    <w:rsid w:val="00245187"/>
    <w:rsid w:val="00287530"/>
    <w:rsid w:val="00302D82"/>
    <w:rsid w:val="00311EEA"/>
    <w:rsid w:val="003268CC"/>
    <w:rsid w:val="003619A3"/>
    <w:rsid w:val="00363D1D"/>
    <w:rsid w:val="003C1F73"/>
    <w:rsid w:val="003C5C0D"/>
    <w:rsid w:val="003D2CE4"/>
    <w:rsid w:val="003E7469"/>
    <w:rsid w:val="003E75EF"/>
    <w:rsid w:val="004036B0"/>
    <w:rsid w:val="00431315"/>
    <w:rsid w:val="00431C7C"/>
    <w:rsid w:val="00480127"/>
    <w:rsid w:val="004F641E"/>
    <w:rsid w:val="005136E0"/>
    <w:rsid w:val="005571C5"/>
    <w:rsid w:val="005678DA"/>
    <w:rsid w:val="00582A16"/>
    <w:rsid w:val="00587D0E"/>
    <w:rsid w:val="0061385F"/>
    <w:rsid w:val="00615A46"/>
    <w:rsid w:val="006242E1"/>
    <w:rsid w:val="0067383F"/>
    <w:rsid w:val="006816F0"/>
    <w:rsid w:val="0068567A"/>
    <w:rsid w:val="0068625D"/>
    <w:rsid w:val="0069394C"/>
    <w:rsid w:val="006A7E76"/>
    <w:rsid w:val="006B2049"/>
    <w:rsid w:val="006B5129"/>
    <w:rsid w:val="006C4ADA"/>
    <w:rsid w:val="006E0C53"/>
    <w:rsid w:val="006E1FE3"/>
    <w:rsid w:val="006F7D80"/>
    <w:rsid w:val="00720B9E"/>
    <w:rsid w:val="0072108D"/>
    <w:rsid w:val="007235D0"/>
    <w:rsid w:val="00735B02"/>
    <w:rsid w:val="00763664"/>
    <w:rsid w:val="0076494F"/>
    <w:rsid w:val="007C22E7"/>
    <w:rsid w:val="008015ED"/>
    <w:rsid w:val="00801CEB"/>
    <w:rsid w:val="00805A49"/>
    <w:rsid w:val="00805A4C"/>
    <w:rsid w:val="008378A5"/>
    <w:rsid w:val="0084046E"/>
    <w:rsid w:val="00843F71"/>
    <w:rsid w:val="0085049F"/>
    <w:rsid w:val="00872E6D"/>
    <w:rsid w:val="008733B7"/>
    <w:rsid w:val="00910672"/>
    <w:rsid w:val="0092159C"/>
    <w:rsid w:val="009247BF"/>
    <w:rsid w:val="00964D8C"/>
    <w:rsid w:val="009735B8"/>
    <w:rsid w:val="00991E86"/>
    <w:rsid w:val="009C772B"/>
    <w:rsid w:val="009D7B7A"/>
    <w:rsid w:val="009F1D3C"/>
    <w:rsid w:val="00A17E44"/>
    <w:rsid w:val="00A27A7A"/>
    <w:rsid w:val="00A769E0"/>
    <w:rsid w:val="00A86D86"/>
    <w:rsid w:val="00AB4BE0"/>
    <w:rsid w:val="00AB7CA2"/>
    <w:rsid w:val="00AC6A9A"/>
    <w:rsid w:val="00AD1E63"/>
    <w:rsid w:val="00AE7D1C"/>
    <w:rsid w:val="00AF0010"/>
    <w:rsid w:val="00B156F6"/>
    <w:rsid w:val="00B2632C"/>
    <w:rsid w:val="00B656DF"/>
    <w:rsid w:val="00B70FF1"/>
    <w:rsid w:val="00B90DAD"/>
    <w:rsid w:val="00BA785F"/>
    <w:rsid w:val="00BB2937"/>
    <w:rsid w:val="00BD4FAB"/>
    <w:rsid w:val="00BD7F4F"/>
    <w:rsid w:val="00C03B24"/>
    <w:rsid w:val="00C046FC"/>
    <w:rsid w:val="00C2657B"/>
    <w:rsid w:val="00C666C6"/>
    <w:rsid w:val="00CA1FB4"/>
    <w:rsid w:val="00CA304F"/>
    <w:rsid w:val="00CB3A5A"/>
    <w:rsid w:val="00CD4DFA"/>
    <w:rsid w:val="00CE7129"/>
    <w:rsid w:val="00CF273E"/>
    <w:rsid w:val="00D2079A"/>
    <w:rsid w:val="00D21038"/>
    <w:rsid w:val="00D2203D"/>
    <w:rsid w:val="00D47290"/>
    <w:rsid w:val="00D53F9B"/>
    <w:rsid w:val="00D5554B"/>
    <w:rsid w:val="00D56F6A"/>
    <w:rsid w:val="00D65DE5"/>
    <w:rsid w:val="00D7128C"/>
    <w:rsid w:val="00D72138"/>
    <w:rsid w:val="00D761A6"/>
    <w:rsid w:val="00D841C8"/>
    <w:rsid w:val="00D86EB6"/>
    <w:rsid w:val="00D9142E"/>
    <w:rsid w:val="00DA07AC"/>
    <w:rsid w:val="00DB7239"/>
    <w:rsid w:val="00E108BE"/>
    <w:rsid w:val="00E243B5"/>
    <w:rsid w:val="00E565BF"/>
    <w:rsid w:val="00E71B7C"/>
    <w:rsid w:val="00E73A86"/>
    <w:rsid w:val="00E77FED"/>
    <w:rsid w:val="00E832B6"/>
    <w:rsid w:val="00E962EA"/>
    <w:rsid w:val="00ED1884"/>
    <w:rsid w:val="00ED30A9"/>
    <w:rsid w:val="00EE0DB6"/>
    <w:rsid w:val="00EE30E4"/>
    <w:rsid w:val="00EF48FC"/>
    <w:rsid w:val="00F11943"/>
    <w:rsid w:val="00F42523"/>
    <w:rsid w:val="00F52582"/>
    <w:rsid w:val="00F75177"/>
    <w:rsid w:val="00FB6CF8"/>
    <w:rsid w:val="00FF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locked/>
    <w:rsid w:val="00EF48FC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0DAD"/>
    <w:rPr>
      <w:rFonts w:ascii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F48FC"/>
    <w:pPr>
      <w:widowControl/>
      <w:spacing w:line="357" w:lineRule="atLeast"/>
      <w:textAlignment w:val="baseline"/>
    </w:pPr>
    <w:rPr>
      <w:rFonts w:ascii="宋体" w:hAnsi="Courier New"/>
      <w:color w:val="000000"/>
      <w:kern w:val="0"/>
      <w:u w:color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90DAD"/>
    <w:rPr>
      <w:rFonts w:ascii="宋体" w:hAnsi="Courier New" w:cs="Courier New"/>
      <w:sz w:val="21"/>
      <w:szCs w:val="21"/>
    </w:rPr>
  </w:style>
  <w:style w:type="paragraph" w:styleId="NormalIndent">
    <w:name w:val="Normal Indent"/>
    <w:basedOn w:val="Normal"/>
    <w:uiPriority w:val="99"/>
    <w:rsid w:val="00EF48FC"/>
    <w:pPr>
      <w:ind w:firstLineChars="200" w:firstLine="420"/>
    </w:pPr>
  </w:style>
  <w:style w:type="character" w:customStyle="1" w:styleId="CharChar1">
    <w:name w:val="Char Char1"/>
    <w:uiPriority w:val="99"/>
    <w:rsid w:val="00D86EB6"/>
    <w:rPr>
      <w:rFonts w:ascii="宋体" w:hAnsi="Courier New"/>
      <w:kern w:val="2"/>
      <w:sz w:val="21"/>
    </w:rPr>
  </w:style>
  <w:style w:type="paragraph" w:customStyle="1" w:styleId="a">
    <w:name w:val="列出段落"/>
    <w:basedOn w:val="Normal"/>
    <w:uiPriority w:val="99"/>
    <w:rsid w:val="006E1FE3"/>
    <w:pPr>
      <w:ind w:firstLineChars="200" w:firstLine="420"/>
    </w:pPr>
    <w:rPr>
      <w:rFonts w:ascii="Calibri" w:hAnsi="Calibri"/>
      <w:szCs w:val="22"/>
    </w:rPr>
  </w:style>
  <w:style w:type="character" w:customStyle="1" w:styleId="CharChar11">
    <w:name w:val="Char Char11"/>
    <w:basedOn w:val="DefaultParagraphFont"/>
    <w:uiPriority w:val="99"/>
    <w:rsid w:val="001539F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1</Pages>
  <Words>71</Words>
  <Characters>405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gyb1</cp:lastModifiedBy>
  <cp:revision>55</cp:revision>
  <cp:lastPrinted>2019-12-02T08:02:00Z</cp:lastPrinted>
  <dcterms:created xsi:type="dcterms:W3CDTF">2019-06-16T23:02:00Z</dcterms:created>
  <dcterms:modified xsi:type="dcterms:W3CDTF">2021-04-14T01:45:00Z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