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F" w:rsidRPr="001A728F" w:rsidRDefault="001A728F" w:rsidP="001A728F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A47817">
        <w:rPr>
          <w:rFonts w:ascii="黑体" w:eastAsia="黑体" w:hAnsi="黑体" w:cs="宋体" w:hint="eastAsia"/>
          <w:b/>
          <w:sz w:val="32"/>
          <w:szCs w:val="32"/>
        </w:rPr>
        <w:t>服务需求及技术要求</w:t>
      </w:r>
      <w:bookmarkStart w:id="0" w:name="bookmark47"/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A16E7E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1、项目名称：安庆市立医院</w:t>
      </w:r>
      <w:r>
        <w:rPr>
          <w:rFonts w:ascii="宋体" w:hAnsi="宋体" w:cs="宋体" w:hint="eastAsia"/>
          <w:sz w:val="28"/>
          <w:szCs w:val="28"/>
        </w:rPr>
        <w:t>第十九批医用耗材</w:t>
      </w:r>
      <w:r w:rsidRPr="00791F43">
        <w:rPr>
          <w:rFonts w:ascii="宋体" w:hAnsi="宋体" w:cs="宋体" w:hint="eastAsia"/>
          <w:sz w:val="28"/>
          <w:szCs w:val="28"/>
        </w:rPr>
        <w:t>采购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2、服务期限： 1年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3、服务地点：安庆市立医院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二、货物及服务要求</w:t>
      </w:r>
    </w:p>
    <w:tbl>
      <w:tblPr>
        <w:tblW w:w="9787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799"/>
        <w:gridCol w:w="1048"/>
        <w:gridCol w:w="399"/>
        <w:gridCol w:w="709"/>
        <w:gridCol w:w="561"/>
        <w:gridCol w:w="4710"/>
        <w:gridCol w:w="966"/>
      </w:tblGrid>
      <w:tr w:rsidR="001A728F" w:rsidTr="007412BD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1A728F" w:rsidTr="007412BD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A728F" w:rsidRPr="00FF51BD" w:rsidRDefault="001A728F" w:rsidP="007412BD">
            <w:pPr>
              <w:jc w:val="center"/>
            </w:pPr>
            <w:r>
              <w:rPr>
                <w:rFonts w:hint="eastAsia"/>
              </w:rPr>
              <w:t>透</w:t>
            </w:r>
            <w:r w:rsidRPr="00FF51BD">
              <w:rPr>
                <w:rFonts w:hint="eastAsia"/>
              </w:rPr>
              <w:t>明敷料</w:t>
            </w:r>
          </w:p>
          <w:p w:rsidR="001A728F" w:rsidRDefault="001A728F" w:rsidP="007412BD">
            <w:pPr>
              <w:widowControl/>
            </w:pP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（进口，尺寸约6cm*7cm)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1.28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66000</w:t>
            </w:r>
          </w:p>
        </w:tc>
        <w:tc>
          <w:tcPr>
            <w:tcW w:w="4710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b/>
              </w:rPr>
            </w:pPr>
            <w:r w:rsidRPr="00F51783">
              <w:rPr>
                <w:rFonts w:hint="eastAsia"/>
                <w:b/>
              </w:rPr>
              <w:t>参数要求：</w:t>
            </w:r>
          </w:p>
          <w:p w:rsidR="001A728F" w:rsidRDefault="001A728F" w:rsidP="007412BD">
            <w:pPr>
              <w:widowControl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产品是</w:t>
            </w:r>
            <w:r>
              <w:t>由聚氨酯薄膜</w:t>
            </w:r>
            <w:r>
              <w:rPr>
                <w:rFonts w:hint="eastAsia"/>
              </w:rPr>
              <w:t>、</w:t>
            </w:r>
            <w:r>
              <w:t>丙烯酸酯</w:t>
            </w:r>
            <w:r>
              <w:rPr>
                <w:rFonts w:hint="eastAsia"/>
              </w:rPr>
              <w:t>粘合剂和</w:t>
            </w:r>
            <w:r>
              <w:t>离型纸组成，</w:t>
            </w:r>
            <w:r>
              <w:rPr>
                <w:rFonts w:hint="eastAsia"/>
              </w:rPr>
              <w:t>透明透气</w:t>
            </w:r>
            <w:r>
              <w:t>防水防菌防病毒，适用于导管和</w:t>
            </w:r>
            <w:r>
              <w:rPr>
                <w:rFonts w:hint="eastAsia"/>
              </w:rPr>
              <w:t>器械的</w:t>
            </w:r>
            <w:r>
              <w:t>固定</w:t>
            </w:r>
            <w:r>
              <w:rPr>
                <w:rFonts w:hint="eastAsia"/>
              </w:rPr>
              <w:t>，</w:t>
            </w:r>
            <w:r>
              <w:t>覆盖</w:t>
            </w:r>
            <w:r>
              <w:rPr>
                <w:rFonts w:hint="eastAsia"/>
              </w:rPr>
              <w:t>保护</w:t>
            </w:r>
            <w:r>
              <w:t>伤口，提供湿润环境，</w:t>
            </w:r>
            <w:r>
              <w:rPr>
                <w:rFonts w:hint="eastAsia"/>
              </w:rPr>
              <w:t>可作为</w:t>
            </w:r>
            <w:r>
              <w:t>次级敷料将器械固定在皮肤上。</w:t>
            </w:r>
          </w:p>
          <w:p w:rsidR="001A728F" w:rsidRDefault="001A728F" w:rsidP="007412BD">
            <w:pPr>
              <w:widowControl/>
            </w:pPr>
            <w:r>
              <w:rPr>
                <w:rFonts w:hint="eastAsia"/>
              </w:rPr>
              <w:t>参考图片：</w:t>
            </w:r>
          </w:p>
          <w:p w:rsidR="001A728F" w:rsidRDefault="001A728F" w:rsidP="007412BD">
            <w:pPr>
              <w:widowControl/>
            </w:pPr>
            <w:r>
              <w:rPr>
                <w:noProof/>
              </w:rPr>
              <w:drawing>
                <wp:inline distT="0" distB="0" distL="0" distR="0">
                  <wp:extent cx="2282190" cy="1338580"/>
                  <wp:effectExtent l="19050" t="0" r="3810" b="0"/>
                  <wp:docPr id="1" name="图片 223" descr="ff4fd9b6915b7cf7944883c26de6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3" descr="ff4fd9b6915b7cf7944883c26de6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33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84480</w:t>
            </w:r>
          </w:p>
        </w:tc>
      </w:tr>
      <w:tr w:rsidR="001A728F" w:rsidTr="007412BD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A728F" w:rsidRDefault="001A728F" w:rsidP="007412BD">
            <w:pPr>
              <w:jc w:val="center"/>
            </w:pPr>
            <w:r w:rsidRPr="00C36743">
              <w:rPr>
                <w:rFonts w:hint="eastAsia"/>
              </w:rPr>
              <w:t>进口骨水泥（脊柱专用）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盒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806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800</w:t>
            </w:r>
          </w:p>
        </w:tc>
        <w:tc>
          <w:tcPr>
            <w:tcW w:w="4710" w:type="dxa"/>
            <w:shd w:val="clear" w:color="auto" w:fill="auto"/>
            <w:noWrap/>
          </w:tcPr>
          <w:p w:rsidR="001A728F" w:rsidRDefault="001A728F" w:rsidP="007412BD">
            <w:pPr>
              <w:widowControl/>
            </w:pPr>
            <w:r w:rsidRPr="00F51783">
              <w:rPr>
                <w:rFonts w:hint="eastAsia"/>
                <w:b/>
              </w:rPr>
              <w:t>参数要求：</w:t>
            </w:r>
          </w:p>
          <w:p w:rsidR="001A728F" w:rsidRDefault="001A728F" w:rsidP="007412BD">
            <w:r>
              <w:rPr>
                <w:rFonts w:hint="eastAsia"/>
              </w:rPr>
              <w:t>主要成分：</w:t>
            </w:r>
          </w:p>
          <w:p w:rsidR="001A728F" w:rsidRDefault="001A728F" w:rsidP="007412B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每小袋中的</w:t>
            </w:r>
            <w:r>
              <w:rPr>
                <w:rFonts w:hint="eastAsia"/>
              </w:rPr>
              <w:t>26g</w:t>
            </w:r>
            <w:r>
              <w:rPr>
                <w:rFonts w:hint="eastAsia"/>
              </w:rPr>
              <w:t>粉中含有丙烯酸甲酯－甲基丙酸酯聚合物</w:t>
            </w:r>
            <w:r>
              <w:rPr>
                <w:rFonts w:hint="eastAsia"/>
              </w:rPr>
              <w:t>14.2g</w:t>
            </w:r>
            <w:r>
              <w:rPr>
                <w:rFonts w:hint="eastAsia"/>
              </w:rPr>
              <w:t>、二氧化锆</w:t>
            </w:r>
            <w:r>
              <w:rPr>
                <w:rFonts w:hint="eastAsia"/>
              </w:rPr>
              <w:t>11.7g</w:t>
            </w:r>
            <w:r>
              <w:rPr>
                <w:rFonts w:hint="eastAsia"/>
              </w:rPr>
              <w:t>、过氧化苯甲酰</w:t>
            </w:r>
            <w:r>
              <w:rPr>
                <w:rFonts w:hint="eastAsia"/>
              </w:rPr>
              <w:t>0.1g</w:t>
            </w:r>
            <w:r>
              <w:rPr>
                <w:rFonts w:hint="eastAsia"/>
              </w:rPr>
              <w:t>；</w:t>
            </w:r>
          </w:p>
          <w:p w:rsidR="001A728F" w:rsidRDefault="001A728F" w:rsidP="007412B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每安额瓶中的</w:t>
            </w:r>
            <w:r>
              <w:rPr>
                <w:rFonts w:hint="eastAsia"/>
              </w:rPr>
              <w:t>10ml</w:t>
            </w:r>
            <w:r>
              <w:rPr>
                <w:rFonts w:hint="eastAsia"/>
              </w:rPr>
              <w:t>液体中含有甲基丙烯酸甲酯</w:t>
            </w:r>
            <w:r>
              <w:rPr>
                <w:rFonts w:hint="eastAsia"/>
              </w:rPr>
              <w:t>9.2g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N,N-</w:t>
            </w:r>
            <w:r>
              <w:rPr>
                <w:rFonts w:hint="eastAsia"/>
              </w:rPr>
              <w:t>二甲基－对甲苯胺</w:t>
            </w:r>
            <w:r>
              <w:rPr>
                <w:rFonts w:hint="eastAsia"/>
              </w:rPr>
              <w:t>0.2g</w:t>
            </w:r>
            <w:r>
              <w:rPr>
                <w:rFonts w:hint="eastAsia"/>
              </w:rPr>
              <w:t>；</w:t>
            </w:r>
          </w:p>
          <w:p w:rsidR="001A728F" w:rsidRDefault="001A728F" w:rsidP="007412BD">
            <w:r>
              <w:rPr>
                <w:rFonts w:hint="eastAsia"/>
              </w:rPr>
              <w:t>其它成分：</w:t>
            </w:r>
          </w:p>
          <w:p w:rsidR="001A728F" w:rsidRDefault="001A728F" w:rsidP="007412B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在粉中：叶绿素铜（</w:t>
            </w:r>
            <w:r>
              <w:rPr>
                <w:rFonts w:hint="eastAsia"/>
              </w:rPr>
              <w:t>E141);</w:t>
            </w:r>
          </w:p>
          <w:p w:rsidR="001A728F" w:rsidRDefault="001A728F" w:rsidP="007412B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在液体中：叶绿素铜（</w:t>
            </w:r>
            <w:r>
              <w:rPr>
                <w:rFonts w:hint="eastAsia"/>
              </w:rPr>
              <w:t>E141),</w:t>
            </w:r>
            <w:r>
              <w:rPr>
                <w:rFonts w:hint="eastAsia"/>
              </w:rPr>
              <w:t>对苯二酚；</w:t>
            </w:r>
          </w:p>
          <w:p w:rsidR="001A728F" w:rsidRPr="00147726" w:rsidRDefault="001A728F" w:rsidP="007412BD">
            <w:pPr>
              <w:pStyle w:val="a0"/>
              <w:ind w:leftChars="0" w:left="0" w:right="147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24255" cy="1470660"/>
                  <wp:effectExtent l="19050" t="0" r="4445" b="0"/>
                  <wp:docPr id="2" name="图片 5" descr="说明: C:\Users\Administrator\Desktop\微信图片_20210121162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说明: C:\Users\Administrator\Desktop\微信图片_20210121162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4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lastRenderedPageBreak/>
              <w:t>644800</w:t>
            </w:r>
          </w:p>
        </w:tc>
      </w:tr>
      <w:tr w:rsidR="001A728F" w:rsidTr="007412BD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Default="001A728F" w:rsidP="007412BD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A728F" w:rsidRDefault="001A728F" w:rsidP="007412BD">
            <w:pPr>
              <w:jc w:val="center"/>
            </w:pPr>
            <w:r>
              <w:rPr>
                <w:rFonts w:hint="eastAsia"/>
              </w:rPr>
              <w:t>进口抗血栓压力带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1A728F" w:rsidRDefault="001A728F" w:rsidP="007412BD">
            <w:pPr>
              <w:jc w:val="center"/>
            </w:pPr>
            <w:r>
              <w:rPr>
                <w:rFonts w:hint="eastAsia"/>
              </w:rPr>
              <w:t>腿长型</w:t>
            </w:r>
          </w:p>
          <w:p w:rsidR="001A728F" w:rsidRDefault="001A728F" w:rsidP="007412BD">
            <w:pPr>
              <w:jc w:val="center"/>
            </w:pPr>
            <w:r>
              <w:rPr>
                <w:rFonts w:hint="eastAsia"/>
              </w:rPr>
              <w:t>膝长型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Default="001A728F" w:rsidP="007412BD">
            <w:pPr>
              <w:jc w:val="center"/>
            </w:pPr>
            <w:r>
              <w:rPr>
                <w:rFonts w:hint="eastAsia"/>
              </w:rPr>
              <w:t>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A728F" w:rsidRDefault="004B322A" w:rsidP="007412BD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1A728F" w:rsidRDefault="001A728F" w:rsidP="007412BD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4710" w:type="dxa"/>
            <w:shd w:val="clear" w:color="auto" w:fill="auto"/>
            <w:noWrap/>
          </w:tcPr>
          <w:p w:rsidR="001A728F" w:rsidRPr="00F51783" w:rsidRDefault="001A728F" w:rsidP="007412BD">
            <w:pPr>
              <w:widowControl/>
              <w:rPr>
                <w:b/>
              </w:rPr>
            </w:pPr>
            <w:r w:rsidRPr="00F51783">
              <w:rPr>
                <w:rFonts w:hint="eastAsia"/>
                <w:b/>
              </w:rPr>
              <w:t>参数要求：</w:t>
            </w:r>
          </w:p>
          <w:p w:rsidR="001A728F" w:rsidRDefault="001A728F" w:rsidP="007412BD">
            <w:r w:rsidRPr="00A03692">
              <w:rPr>
                <w:rFonts w:hint="eastAsia"/>
              </w:rPr>
              <w:t>1.</w:t>
            </w:r>
            <w:r w:rsidRPr="00A03692">
              <w:rPr>
                <w:rFonts w:hint="eastAsia"/>
              </w:rPr>
              <w:t>原装进口</w:t>
            </w:r>
          </w:p>
          <w:p w:rsidR="001A728F" w:rsidRDefault="001A728F" w:rsidP="007412BD">
            <w:r w:rsidRPr="00A03692">
              <w:rPr>
                <w:rFonts w:hint="eastAsia"/>
              </w:rPr>
              <w:t>2.</w:t>
            </w:r>
            <w:r w:rsidRPr="00A03692">
              <w:rPr>
                <w:rFonts w:hint="eastAsia"/>
              </w:rPr>
              <w:t>莱卡弹力丝材质，采用圆周镶嵌编织法编织而成，确保不易滑脱</w:t>
            </w:r>
          </w:p>
          <w:p w:rsidR="001A728F" w:rsidRDefault="001A728F" w:rsidP="007412BD">
            <w:r w:rsidRPr="00A03692">
              <w:rPr>
                <w:rFonts w:hint="eastAsia"/>
              </w:rPr>
              <w:t>3.</w:t>
            </w:r>
            <w:r w:rsidRPr="00A03692">
              <w:rPr>
                <w:rFonts w:hint="eastAsia"/>
              </w:rPr>
              <w:t>大腿内侧有三角缓冲区，防止形成止血带；腘窝处压力释放，防止损伤与皮肤表面较近的腘静脉；袋状后跟定位，确保穿着准确；足尖开口设计</w:t>
            </w:r>
          </w:p>
          <w:p w:rsidR="001A728F" w:rsidRDefault="001A728F" w:rsidP="007412BD">
            <w:r w:rsidRPr="00A03692">
              <w:rPr>
                <w:rFonts w:hint="eastAsia"/>
              </w:rPr>
              <w:t>4.</w:t>
            </w:r>
            <w:r w:rsidRPr="00A03692">
              <w:rPr>
                <w:rFonts w:hint="eastAsia"/>
              </w:rPr>
              <w:t>经过临床验证并建议的梯度压力，可以有效预防深静脉血栓形成，压力从脚踝到大腿符合“金标准“压力值：</w:t>
            </w:r>
            <w:r w:rsidRPr="00A03692">
              <w:rPr>
                <w:rFonts w:hint="eastAsia"/>
              </w:rPr>
              <w:t>18mmHg-14mmHg-8mmHg-10mmHg</w:t>
            </w:r>
          </w:p>
          <w:p w:rsidR="001A728F" w:rsidRDefault="001A728F" w:rsidP="007412BD">
            <w:r w:rsidRPr="00A03692">
              <w:rPr>
                <w:rFonts w:hint="eastAsia"/>
              </w:rPr>
              <w:t>-8mmHg</w:t>
            </w:r>
            <w:r w:rsidRPr="00A03692">
              <w:rPr>
                <w:rFonts w:hint="eastAsia"/>
              </w:rPr>
              <w:t>，提供文献支持</w:t>
            </w:r>
          </w:p>
          <w:p w:rsidR="001A728F" w:rsidRDefault="001A728F" w:rsidP="007412BD">
            <w:r w:rsidRPr="00A03692">
              <w:rPr>
                <w:rFonts w:hint="eastAsia"/>
              </w:rPr>
              <w:t>5.</w:t>
            </w:r>
            <w:r w:rsidRPr="00A03692">
              <w:rPr>
                <w:rFonts w:hint="eastAsia"/>
              </w:rPr>
              <w:t>经过临床验证可以增加</w:t>
            </w:r>
            <w:r w:rsidRPr="00A03692">
              <w:rPr>
                <w:rFonts w:hint="eastAsia"/>
              </w:rPr>
              <w:t>138.4%</w:t>
            </w:r>
            <w:r w:rsidRPr="00A03692">
              <w:rPr>
                <w:rFonts w:hint="eastAsia"/>
              </w:rPr>
              <w:t>的股静脉血流速度，并减少</w:t>
            </w:r>
            <w:r w:rsidRPr="00A03692">
              <w:rPr>
                <w:rFonts w:hint="eastAsia"/>
              </w:rPr>
              <w:t>48%</w:t>
            </w:r>
            <w:r w:rsidRPr="00A03692">
              <w:rPr>
                <w:rFonts w:hint="eastAsia"/>
              </w:rPr>
              <w:t>的静脉扩张，提供文献支持</w:t>
            </w:r>
          </w:p>
          <w:p w:rsidR="001A728F" w:rsidRDefault="001A728F" w:rsidP="007412BD">
            <w:r>
              <w:rPr>
                <w:rFonts w:hint="eastAsia"/>
              </w:rPr>
              <w:t>参考图片：</w:t>
            </w:r>
          </w:p>
          <w:p w:rsidR="001A728F" w:rsidRDefault="001A728F" w:rsidP="007412BD">
            <w:pPr>
              <w:pStyle w:val="a0"/>
              <w:ind w:leftChars="685" w:left="1438" w:right="147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75410" cy="680085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8F" w:rsidRPr="00C005A9" w:rsidRDefault="001A728F" w:rsidP="007412BD">
            <w:pPr>
              <w:pStyle w:val="a0"/>
              <w:ind w:leftChars="685" w:left="1438" w:right="147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94765" cy="680085"/>
                  <wp:effectExtent l="19050" t="0" r="635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Default="004B322A" w:rsidP="007412BD">
            <w:pPr>
              <w:widowControl/>
            </w:pPr>
            <w:r>
              <w:rPr>
                <w:rFonts w:ascii="宋体" w:hAnsi="宋体" w:cs="宋体" w:hint="eastAsia"/>
                <w:szCs w:val="21"/>
              </w:rPr>
              <w:t>56000</w:t>
            </w:r>
            <w:r w:rsidR="001A728F" w:rsidRPr="00F51783">
              <w:rPr>
                <w:rFonts w:ascii="宋体" w:hAnsi="宋体" w:cs="宋体"/>
                <w:szCs w:val="21"/>
              </w:rPr>
              <w:t xml:space="preserve"> </w:t>
            </w:r>
          </w:p>
        </w:tc>
      </w:tr>
    </w:tbl>
    <w:p w:rsidR="001A728F" w:rsidRDefault="001A728F" w:rsidP="001A728F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 w:rsidR="001A728F" w:rsidRDefault="001A728F" w:rsidP="001A728F">
      <w:pPr>
        <w:spacing w:line="360" w:lineRule="auto"/>
        <w:ind w:firstLineChars="200" w:firstLine="420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 w:rsidR="00490993" w:rsidRPr="001A728F" w:rsidRDefault="001A728F" w:rsidP="001A728F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 4</w:t>
      </w:r>
      <w:r>
        <w:rPr>
          <w:rFonts w:hAnsi="宋体" w:cs="宋体" w:hint="eastAsia"/>
          <w:bCs/>
          <w:color w:val="FF0000"/>
          <w:szCs w:val="21"/>
        </w:rPr>
        <w:t>．以上所有耗材需提供至少一份安徽省三甲医院产品业绩，提供虚假业绩的供应商将列入黑名单，半年内将不能参与我院所有医用耗材的投报，并停止在我院在供货物。</w:t>
      </w:r>
      <w:bookmarkEnd w:id="0"/>
    </w:p>
    <w:sectPr w:rsidR="00490993" w:rsidRPr="001A728F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FC" w:rsidRDefault="00E806FC" w:rsidP="004B322A">
      <w:r>
        <w:separator/>
      </w:r>
    </w:p>
  </w:endnote>
  <w:endnote w:type="continuationSeparator" w:id="1">
    <w:p w:rsidR="00E806FC" w:rsidRDefault="00E806FC" w:rsidP="004B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FC" w:rsidRDefault="00E806FC" w:rsidP="004B322A">
      <w:r>
        <w:separator/>
      </w:r>
    </w:p>
  </w:footnote>
  <w:footnote w:type="continuationSeparator" w:id="1">
    <w:p w:rsidR="00E806FC" w:rsidRDefault="00E806FC" w:rsidP="004B3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28F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5946"/>
    <w:rsid w:val="00016144"/>
    <w:rsid w:val="00017C7D"/>
    <w:rsid w:val="00017DAF"/>
    <w:rsid w:val="00017F0D"/>
    <w:rsid w:val="000204CF"/>
    <w:rsid w:val="0002053E"/>
    <w:rsid w:val="00020EC9"/>
    <w:rsid w:val="00023D6D"/>
    <w:rsid w:val="000241C0"/>
    <w:rsid w:val="0002461D"/>
    <w:rsid w:val="000247AE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4D79"/>
    <w:rsid w:val="0003593D"/>
    <w:rsid w:val="00035F46"/>
    <w:rsid w:val="00036B8B"/>
    <w:rsid w:val="00037598"/>
    <w:rsid w:val="00037D3B"/>
    <w:rsid w:val="00040AD0"/>
    <w:rsid w:val="00041134"/>
    <w:rsid w:val="00042AFD"/>
    <w:rsid w:val="00042B83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93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66E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BB3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233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DF3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CD8"/>
    <w:rsid w:val="00104D8B"/>
    <w:rsid w:val="00105497"/>
    <w:rsid w:val="00105AB3"/>
    <w:rsid w:val="00105F88"/>
    <w:rsid w:val="00107A97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5C7"/>
    <w:rsid w:val="001209C7"/>
    <w:rsid w:val="0012150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280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6BB5"/>
    <w:rsid w:val="00167457"/>
    <w:rsid w:val="00170312"/>
    <w:rsid w:val="00171369"/>
    <w:rsid w:val="001715B8"/>
    <w:rsid w:val="00171AA7"/>
    <w:rsid w:val="00172260"/>
    <w:rsid w:val="0017250D"/>
    <w:rsid w:val="0017339E"/>
    <w:rsid w:val="001733B1"/>
    <w:rsid w:val="00173794"/>
    <w:rsid w:val="00173B30"/>
    <w:rsid w:val="001759F1"/>
    <w:rsid w:val="00176BB3"/>
    <w:rsid w:val="0018069E"/>
    <w:rsid w:val="001825F4"/>
    <w:rsid w:val="00183653"/>
    <w:rsid w:val="00183715"/>
    <w:rsid w:val="00184B78"/>
    <w:rsid w:val="001852F3"/>
    <w:rsid w:val="00185480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8F"/>
    <w:rsid w:val="001A72EA"/>
    <w:rsid w:val="001B165F"/>
    <w:rsid w:val="001B2A0B"/>
    <w:rsid w:val="001B316D"/>
    <w:rsid w:val="001B3559"/>
    <w:rsid w:val="001B472D"/>
    <w:rsid w:val="001B4F10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4221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34B5"/>
    <w:rsid w:val="00213513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5E53"/>
    <w:rsid w:val="002564D9"/>
    <w:rsid w:val="00257250"/>
    <w:rsid w:val="00257F47"/>
    <w:rsid w:val="00260027"/>
    <w:rsid w:val="00260DF0"/>
    <w:rsid w:val="002610C4"/>
    <w:rsid w:val="00261223"/>
    <w:rsid w:val="002612E4"/>
    <w:rsid w:val="00262672"/>
    <w:rsid w:val="00263E8B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5FC8"/>
    <w:rsid w:val="00277B0C"/>
    <w:rsid w:val="00280506"/>
    <w:rsid w:val="00280C65"/>
    <w:rsid w:val="00280CBC"/>
    <w:rsid w:val="00281FC2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1D6F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6D58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53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3BB"/>
    <w:rsid w:val="002E06B2"/>
    <w:rsid w:val="002E0DE4"/>
    <w:rsid w:val="002E1B9E"/>
    <w:rsid w:val="002E2528"/>
    <w:rsid w:val="002E3D31"/>
    <w:rsid w:val="002E3D74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AF6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46CE1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31F"/>
    <w:rsid w:val="003574BD"/>
    <w:rsid w:val="00360465"/>
    <w:rsid w:val="003605BE"/>
    <w:rsid w:val="003616DA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956"/>
    <w:rsid w:val="00377FDC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1DA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4FE5"/>
    <w:rsid w:val="003B574D"/>
    <w:rsid w:val="003B71E8"/>
    <w:rsid w:val="003C0EDE"/>
    <w:rsid w:val="003C11F9"/>
    <w:rsid w:val="003C1AB3"/>
    <w:rsid w:val="003C1DC8"/>
    <w:rsid w:val="003C2422"/>
    <w:rsid w:val="003C28BB"/>
    <w:rsid w:val="003C2AF1"/>
    <w:rsid w:val="003C30EA"/>
    <w:rsid w:val="003C4506"/>
    <w:rsid w:val="003C4983"/>
    <w:rsid w:val="003C64F2"/>
    <w:rsid w:val="003C7DBE"/>
    <w:rsid w:val="003D1BE0"/>
    <w:rsid w:val="003D1E74"/>
    <w:rsid w:val="003D277F"/>
    <w:rsid w:val="003D3CB2"/>
    <w:rsid w:val="003D4319"/>
    <w:rsid w:val="003D4BDC"/>
    <w:rsid w:val="003D50C0"/>
    <w:rsid w:val="003D56F0"/>
    <w:rsid w:val="003D6AEA"/>
    <w:rsid w:val="003E091F"/>
    <w:rsid w:val="003E1E01"/>
    <w:rsid w:val="003E2572"/>
    <w:rsid w:val="003E399F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71A6"/>
    <w:rsid w:val="003F7B0E"/>
    <w:rsid w:val="00401C77"/>
    <w:rsid w:val="00402F87"/>
    <w:rsid w:val="004036AE"/>
    <w:rsid w:val="004038F1"/>
    <w:rsid w:val="00404864"/>
    <w:rsid w:val="00406053"/>
    <w:rsid w:val="00406200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9D9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5B89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2320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3504"/>
    <w:rsid w:val="0047432A"/>
    <w:rsid w:val="0047443C"/>
    <w:rsid w:val="004751BC"/>
    <w:rsid w:val="00475B4D"/>
    <w:rsid w:val="0047661A"/>
    <w:rsid w:val="0047664D"/>
    <w:rsid w:val="00480F9C"/>
    <w:rsid w:val="004813C3"/>
    <w:rsid w:val="00481623"/>
    <w:rsid w:val="004817E8"/>
    <w:rsid w:val="00482463"/>
    <w:rsid w:val="004825FC"/>
    <w:rsid w:val="00482A6C"/>
    <w:rsid w:val="0048399C"/>
    <w:rsid w:val="00484070"/>
    <w:rsid w:val="00484C88"/>
    <w:rsid w:val="004857E2"/>
    <w:rsid w:val="00487B99"/>
    <w:rsid w:val="00487D39"/>
    <w:rsid w:val="00490993"/>
    <w:rsid w:val="00490E78"/>
    <w:rsid w:val="004915D0"/>
    <w:rsid w:val="004927C3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2934"/>
    <w:rsid w:val="004B3115"/>
    <w:rsid w:val="004B322A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4A0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5CA"/>
    <w:rsid w:val="0051668A"/>
    <w:rsid w:val="005166E7"/>
    <w:rsid w:val="00516B0A"/>
    <w:rsid w:val="00516DCF"/>
    <w:rsid w:val="00517A69"/>
    <w:rsid w:val="00520641"/>
    <w:rsid w:val="00521027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3E93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18A6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11D6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3382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10F7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673A"/>
    <w:rsid w:val="0061702D"/>
    <w:rsid w:val="00617EF1"/>
    <w:rsid w:val="00620553"/>
    <w:rsid w:val="00620944"/>
    <w:rsid w:val="00620FA4"/>
    <w:rsid w:val="00620FFF"/>
    <w:rsid w:val="006215D5"/>
    <w:rsid w:val="006219F9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18ED"/>
    <w:rsid w:val="0064215E"/>
    <w:rsid w:val="00643078"/>
    <w:rsid w:val="00645049"/>
    <w:rsid w:val="006460B9"/>
    <w:rsid w:val="0064702F"/>
    <w:rsid w:val="00650008"/>
    <w:rsid w:val="006534BA"/>
    <w:rsid w:val="006553C9"/>
    <w:rsid w:val="00655970"/>
    <w:rsid w:val="00655A7A"/>
    <w:rsid w:val="00657148"/>
    <w:rsid w:val="00657D92"/>
    <w:rsid w:val="00660089"/>
    <w:rsid w:val="00660B2F"/>
    <w:rsid w:val="006615BC"/>
    <w:rsid w:val="00661C4A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775DD"/>
    <w:rsid w:val="00680FDE"/>
    <w:rsid w:val="00683539"/>
    <w:rsid w:val="006836F3"/>
    <w:rsid w:val="00683B14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07D53"/>
    <w:rsid w:val="00711306"/>
    <w:rsid w:val="00711FA5"/>
    <w:rsid w:val="00712CB5"/>
    <w:rsid w:val="0071459B"/>
    <w:rsid w:val="007148B1"/>
    <w:rsid w:val="00714A54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2FBC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46FC9"/>
    <w:rsid w:val="007509CF"/>
    <w:rsid w:val="00750CD9"/>
    <w:rsid w:val="00750E54"/>
    <w:rsid w:val="007517E9"/>
    <w:rsid w:val="00751FF3"/>
    <w:rsid w:val="007521E1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07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45C"/>
    <w:rsid w:val="0081280C"/>
    <w:rsid w:val="00814667"/>
    <w:rsid w:val="00814EC7"/>
    <w:rsid w:val="00815AC1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237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637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5BA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28"/>
    <w:rsid w:val="008A4EFE"/>
    <w:rsid w:val="008A541A"/>
    <w:rsid w:val="008A545F"/>
    <w:rsid w:val="008A5CD5"/>
    <w:rsid w:val="008A5D7A"/>
    <w:rsid w:val="008B00C6"/>
    <w:rsid w:val="008B067B"/>
    <w:rsid w:val="008B0A23"/>
    <w:rsid w:val="008B131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8C2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4AE5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047"/>
    <w:rsid w:val="008E725F"/>
    <w:rsid w:val="008E74D1"/>
    <w:rsid w:val="008F047C"/>
    <w:rsid w:val="008F0822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5DD3"/>
    <w:rsid w:val="00926150"/>
    <w:rsid w:val="009262F2"/>
    <w:rsid w:val="00926BE5"/>
    <w:rsid w:val="00926D3E"/>
    <w:rsid w:val="00927074"/>
    <w:rsid w:val="00930093"/>
    <w:rsid w:val="00930882"/>
    <w:rsid w:val="0093168D"/>
    <w:rsid w:val="00932AF5"/>
    <w:rsid w:val="00936180"/>
    <w:rsid w:val="00937CE5"/>
    <w:rsid w:val="00940A3E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455"/>
    <w:rsid w:val="009669DF"/>
    <w:rsid w:val="00966ABD"/>
    <w:rsid w:val="00967B2E"/>
    <w:rsid w:val="00970B84"/>
    <w:rsid w:val="00970E1D"/>
    <w:rsid w:val="00971B9B"/>
    <w:rsid w:val="009723DE"/>
    <w:rsid w:val="00972551"/>
    <w:rsid w:val="009725C0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873"/>
    <w:rsid w:val="00993F35"/>
    <w:rsid w:val="0099485C"/>
    <w:rsid w:val="00995667"/>
    <w:rsid w:val="009960D7"/>
    <w:rsid w:val="00996E87"/>
    <w:rsid w:val="009A00DA"/>
    <w:rsid w:val="009A01F8"/>
    <w:rsid w:val="009A2A21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3B"/>
    <w:rsid w:val="009C286D"/>
    <w:rsid w:val="009C6B5A"/>
    <w:rsid w:val="009C71E8"/>
    <w:rsid w:val="009C73A7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09B"/>
    <w:rsid w:val="009E0AC0"/>
    <w:rsid w:val="009E166B"/>
    <w:rsid w:val="009E1E15"/>
    <w:rsid w:val="009E2D96"/>
    <w:rsid w:val="009E2E04"/>
    <w:rsid w:val="009E3297"/>
    <w:rsid w:val="009E4A25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16BC"/>
    <w:rsid w:val="00A019A1"/>
    <w:rsid w:val="00A02656"/>
    <w:rsid w:val="00A03E30"/>
    <w:rsid w:val="00A044D1"/>
    <w:rsid w:val="00A04A89"/>
    <w:rsid w:val="00A05F99"/>
    <w:rsid w:val="00A06D23"/>
    <w:rsid w:val="00A075B6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6E7E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5F41"/>
    <w:rsid w:val="00A3603E"/>
    <w:rsid w:val="00A365FA"/>
    <w:rsid w:val="00A37AD5"/>
    <w:rsid w:val="00A407C7"/>
    <w:rsid w:val="00A40A00"/>
    <w:rsid w:val="00A41A69"/>
    <w:rsid w:val="00A42B54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E9E"/>
    <w:rsid w:val="00A91D68"/>
    <w:rsid w:val="00A93179"/>
    <w:rsid w:val="00A93E18"/>
    <w:rsid w:val="00A946C2"/>
    <w:rsid w:val="00A95A14"/>
    <w:rsid w:val="00A95DAA"/>
    <w:rsid w:val="00A96BC0"/>
    <w:rsid w:val="00A972BA"/>
    <w:rsid w:val="00A973BA"/>
    <w:rsid w:val="00AA01D0"/>
    <w:rsid w:val="00AA10D9"/>
    <w:rsid w:val="00AA2BD3"/>
    <w:rsid w:val="00AA3A8A"/>
    <w:rsid w:val="00AA42F7"/>
    <w:rsid w:val="00AA54F4"/>
    <w:rsid w:val="00AA601D"/>
    <w:rsid w:val="00AA60E0"/>
    <w:rsid w:val="00AA6A60"/>
    <w:rsid w:val="00AA70BD"/>
    <w:rsid w:val="00AA7F93"/>
    <w:rsid w:val="00AA7FE9"/>
    <w:rsid w:val="00AB01AC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A54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2554"/>
    <w:rsid w:val="00B330CE"/>
    <w:rsid w:val="00B33D09"/>
    <w:rsid w:val="00B340E7"/>
    <w:rsid w:val="00B34347"/>
    <w:rsid w:val="00B34749"/>
    <w:rsid w:val="00B355D6"/>
    <w:rsid w:val="00B35B40"/>
    <w:rsid w:val="00B401B3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6840"/>
    <w:rsid w:val="00B57614"/>
    <w:rsid w:val="00B57C97"/>
    <w:rsid w:val="00B610E7"/>
    <w:rsid w:val="00B61F83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5259"/>
    <w:rsid w:val="00B866DD"/>
    <w:rsid w:val="00B86E31"/>
    <w:rsid w:val="00B87466"/>
    <w:rsid w:val="00B916D2"/>
    <w:rsid w:val="00B924A9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1EC"/>
    <w:rsid w:val="00BC27AB"/>
    <w:rsid w:val="00BC29D2"/>
    <w:rsid w:val="00BC4167"/>
    <w:rsid w:val="00BC435C"/>
    <w:rsid w:val="00BC5105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BFF"/>
    <w:rsid w:val="00BD4E8B"/>
    <w:rsid w:val="00BD5810"/>
    <w:rsid w:val="00BD5D1B"/>
    <w:rsid w:val="00BD6179"/>
    <w:rsid w:val="00BE01A2"/>
    <w:rsid w:val="00BE07AC"/>
    <w:rsid w:val="00BE0818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0C2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757F"/>
    <w:rsid w:val="00C575AB"/>
    <w:rsid w:val="00C60D2B"/>
    <w:rsid w:val="00C60E4D"/>
    <w:rsid w:val="00C63243"/>
    <w:rsid w:val="00C63F29"/>
    <w:rsid w:val="00C64323"/>
    <w:rsid w:val="00C65152"/>
    <w:rsid w:val="00C651E4"/>
    <w:rsid w:val="00C652E4"/>
    <w:rsid w:val="00C65EFE"/>
    <w:rsid w:val="00C664B9"/>
    <w:rsid w:val="00C66F25"/>
    <w:rsid w:val="00C717E3"/>
    <w:rsid w:val="00C72C6C"/>
    <w:rsid w:val="00C72E27"/>
    <w:rsid w:val="00C7327A"/>
    <w:rsid w:val="00C73ADC"/>
    <w:rsid w:val="00C73DE7"/>
    <w:rsid w:val="00C74B7F"/>
    <w:rsid w:val="00C75FEF"/>
    <w:rsid w:val="00C76C0D"/>
    <w:rsid w:val="00C76C3D"/>
    <w:rsid w:val="00C772C5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36E2"/>
    <w:rsid w:val="00C94005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13A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8D6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CF7B35"/>
    <w:rsid w:val="00D007EB"/>
    <w:rsid w:val="00D00C5A"/>
    <w:rsid w:val="00D02FC9"/>
    <w:rsid w:val="00D02FD9"/>
    <w:rsid w:val="00D03548"/>
    <w:rsid w:val="00D058BB"/>
    <w:rsid w:val="00D070E6"/>
    <w:rsid w:val="00D078B4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A8C"/>
    <w:rsid w:val="00D46E5C"/>
    <w:rsid w:val="00D47778"/>
    <w:rsid w:val="00D47ACA"/>
    <w:rsid w:val="00D50CFE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24D6"/>
    <w:rsid w:val="00D631F0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1DFC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49A3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EEF"/>
    <w:rsid w:val="00DB4121"/>
    <w:rsid w:val="00DC0142"/>
    <w:rsid w:val="00DC0169"/>
    <w:rsid w:val="00DC0CC6"/>
    <w:rsid w:val="00DC245E"/>
    <w:rsid w:val="00DC444E"/>
    <w:rsid w:val="00DC44F4"/>
    <w:rsid w:val="00DC46BE"/>
    <w:rsid w:val="00DC5B20"/>
    <w:rsid w:val="00DC6189"/>
    <w:rsid w:val="00DD09FB"/>
    <w:rsid w:val="00DD107F"/>
    <w:rsid w:val="00DD1197"/>
    <w:rsid w:val="00DD12D1"/>
    <w:rsid w:val="00DD16B0"/>
    <w:rsid w:val="00DD2561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C5C"/>
    <w:rsid w:val="00DE0963"/>
    <w:rsid w:val="00DE2AC5"/>
    <w:rsid w:val="00DE2E96"/>
    <w:rsid w:val="00DE2F2E"/>
    <w:rsid w:val="00DE3263"/>
    <w:rsid w:val="00DE3573"/>
    <w:rsid w:val="00DE535B"/>
    <w:rsid w:val="00DE5890"/>
    <w:rsid w:val="00DE6944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5132"/>
    <w:rsid w:val="00E057E9"/>
    <w:rsid w:val="00E061F3"/>
    <w:rsid w:val="00E075FF"/>
    <w:rsid w:val="00E078EE"/>
    <w:rsid w:val="00E10721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1E"/>
    <w:rsid w:val="00E160A6"/>
    <w:rsid w:val="00E16168"/>
    <w:rsid w:val="00E16257"/>
    <w:rsid w:val="00E16834"/>
    <w:rsid w:val="00E16C75"/>
    <w:rsid w:val="00E16F6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650D"/>
    <w:rsid w:val="00E36AC1"/>
    <w:rsid w:val="00E378AA"/>
    <w:rsid w:val="00E4086E"/>
    <w:rsid w:val="00E41071"/>
    <w:rsid w:val="00E42989"/>
    <w:rsid w:val="00E429AB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57F09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1AA"/>
    <w:rsid w:val="00E7774F"/>
    <w:rsid w:val="00E806FC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4718"/>
    <w:rsid w:val="00E855B6"/>
    <w:rsid w:val="00E85A39"/>
    <w:rsid w:val="00E8635F"/>
    <w:rsid w:val="00E87766"/>
    <w:rsid w:val="00E87F70"/>
    <w:rsid w:val="00E90611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50C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126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402"/>
    <w:rsid w:val="00EF5A48"/>
    <w:rsid w:val="00EF720D"/>
    <w:rsid w:val="00F00113"/>
    <w:rsid w:val="00F009A6"/>
    <w:rsid w:val="00F02ED2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3058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04C"/>
    <w:rsid w:val="00F33800"/>
    <w:rsid w:val="00F33C0B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4FA8"/>
    <w:rsid w:val="00F4538D"/>
    <w:rsid w:val="00F45427"/>
    <w:rsid w:val="00F458C0"/>
    <w:rsid w:val="00F50017"/>
    <w:rsid w:val="00F51BE4"/>
    <w:rsid w:val="00F51E0F"/>
    <w:rsid w:val="00F527E2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1CE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57"/>
    <w:rsid w:val="00FC526E"/>
    <w:rsid w:val="00FC6056"/>
    <w:rsid w:val="00FC691D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980"/>
    <w:rsid w:val="00FE3F8D"/>
    <w:rsid w:val="00FE414C"/>
    <w:rsid w:val="00FE4227"/>
    <w:rsid w:val="00FE66EA"/>
    <w:rsid w:val="00FF1B27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728F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纯文本 Char"/>
    <w:link w:val="a4"/>
    <w:rsid w:val="001A728F"/>
    <w:rPr>
      <w:rFonts w:ascii="宋体" w:hAnsi="Courier New" w:cs="金山简魏碑"/>
      <w:sz w:val="21"/>
      <w:szCs w:val="21"/>
    </w:rPr>
  </w:style>
  <w:style w:type="paragraph" w:styleId="a0">
    <w:name w:val="Block Text"/>
    <w:basedOn w:val="a"/>
    <w:uiPriority w:val="99"/>
    <w:qFormat/>
    <w:rsid w:val="001A728F"/>
    <w:pPr>
      <w:spacing w:after="120"/>
      <w:ind w:leftChars="700" w:left="1440" w:rightChars="700" w:right="700"/>
    </w:pPr>
  </w:style>
  <w:style w:type="paragraph" w:styleId="a4">
    <w:name w:val="Plain Text"/>
    <w:basedOn w:val="a"/>
    <w:link w:val="Char"/>
    <w:rsid w:val="001A728F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1"/>
    <w:link w:val="a4"/>
    <w:uiPriority w:val="99"/>
    <w:semiHidden/>
    <w:rsid w:val="001A728F"/>
    <w:rPr>
      <w:rFonts w:ascii="宋体" w:eastAsia="宋体" w:hAnsi="Courier New" w:cs="Courier New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1A728F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A728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4B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4B322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4B3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4B32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2021-01-22T01:58:00Z</dcterms:created>
  <dcterms:modified xsi:type="dcterms:W3CDTF">2021-01-22T02:42:00Z</dcterms:modified>
</cp:coreProperties>
</file>