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E48" w:rsidRDefault="00E22E48" w:rsidP="00D8768C">
      <w:pPr>
        <w:adjustRightInd w:val="0"/>
        <w:snapToGrid w:val="0"/>
        <w:jc w:val="center"/>
        <w:rPr>
          <w:rFonts w:ascii="宋体"/>
          <w:b/>
          <w:sz w:val="32"/>
          <w:szCs w:val="32"/>
        </w:rPr>
      </w:pPr>
      <w:r w:rsidRPr="00DA07AC">
        <w:rPr>
          <w:rFonts w:ascii="宋体" w:hint="eastAsia"/>
          <w:b/>
          <w:sz w:val="32"/>
          <w:szCs w:val="32"/>
        </w:rPr>
        <w:t>安庆市立医院</w:t>
      </w:r>
      <w:r w:rsidRPr="00576E27">
        <w:rPr>
          <w:rFonts w:ascii="宋体"/>
          <w:b/>
          <w:sz w:val="32"/>
          <w:szCs w:val="32"/>
        </w:rPr>
        <w:t>GE</w:t>
      </w:r>
      <w:r>
        <w:rPr>
          <w:rFonts w:ascii="宋体"/>
          <w:b/>
          <w:sz w:val="32"/>
          <w:szCs w:val="32"/>
        </w:rPr>
        <w:t xml:space="preserve"> </w:t>
      </w:r>
      <w:r w:rsidRPr="00576E27">
        <w:rPr>
          <w:rFonts w:ascii="宋体"/>
          <w:b/>
          <w:sz w:val="32"/>
          <w:szCs w:val="32"/>
        </w:rPr>
        <w:t>3.0T MR750</w:t>
      </w:r>
      <w:r w:rsidRPr="00DA07AC">
        <w:rPr>
          <w:rFonts w:ascii="宋体" w:hint="eastAsia"/>
          <w:b/>
          <w:sz w:val="32"/>
          <w:szCs w:val="32"/>
        </w:rPr>
        <w:t>维保服务技术参数及要求</w:t>
      </w:r>
    </w:p>
    <w:p w:rsidR="00E22E48" w:rsidRPr="00D858DC" w:rsidRDefault="00E22E48">
      <w:pPr>
        <w:rPr>
          <w:b/>
          <w:sz w:val="24"/>
        </w:rPr>
      </w:pPr>
      <w:r w:rsidRPr="00D858DC">
        <w:rPr>
          <w:rFonts w:hint="eastAsia"/>
          <w:b/>
          <w:sz w:val="24"/>
        </w:rPr>
        <w:t>招标要求：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6"/>
        <w:gridCol w:w="7360"/>
      </w:tblGrid>
      <w:tr w:rsidR="00E22E48" w:rsidRPr="00CE5BC8" w:rsidTr="00CE5BC8">
        <w:tc>
          <w:tcPr>
            <w:tcW w:w="936" w:type="dxa"/>
            <w:vAlign w:val="center"/>
          </w:tcPr>
          <w:p w:rsidR="00E22E48" w:rsidRPr="00CE5BC8" w:rsidRDefault="00E22E48" w:rsidP="00F2068D">
            <w:pPr>
              <w:jc w:val="center"/>
              <w:rPr>
                <w:rFonts w:ascii="宋体" w:eastAsia="宋体" w:hAnsi="宋体"/>
                <w:sz w:val="24"/>
                <w:szCs w:val="24"/>
              </w:rPr>
            </w:pPr>
            <w:r w:rsidRPr="00CE5BC8">
              <w:rPr>
                <w:rFonts w:ascii="宋体" w:eastAsia="宋体" w:hAnsi="宋体" w:hint="eastAsia"/>
                <w:sz w:val="24"/>
                <w:szCs w:val="24"/>
              </w:rPr>
              <w:t>序号</w:t>
            </w:r>
          </w:p>
        </w:tc>
        <w:tc>
          <w:tcPr>
            <w:tcW w:w="7360" w:type="dxa"/>
            <w:vAlign w:val="center"/>
          </w:tcPr>
          <w:p w:rsidR="00E22E48" w:rsidRPr="00CE5BC8" w:rsidRDefault="00E22E48" w:rsidP="00F2068D">
            <w:pPr>
              <w:jc w:val="center"/>
              <w:rPr>
                <w:rFonts w:ascii="宋体" w:eastAsia="宋体" w:hAnsi="宋体"/>
                <w:b/>
                <w:bCs/>
                <w:sz w:val="24"/>
                <w:szCs w:val="24"/>
              </w:rPr>
            </w:pPr>
            <w:r w:rsidRPr="00CE5BC8">
              <w:rPr>
                <w:rFonts w:ascii="宋体" w:eastAsia="宋体" w:hAnsi="宋体" w:hint="eastAsia"/>
                <w:b/>
                <w:bCs/>
                <w:sz w:val="24"/>
                <w:szCs w:val="24"/>
              </w:rPr>
              <w:t>招标参数</w:t>
            </w:r>
          </w:p>
        </w:tc>
      </w:tr>
      <w:tr w:rsidR="00E22E48" w:rsidRPr="00CE5BC8" w:rsidTr="00CE5BC8">
        <w:tc>
          <w:tcPr>
            <w:tcW w:w="936" w:type="dxa"/>
            <w:vAlign w:val="center"/>
          </w:tcPr>
          <w:p w:rsidR="00E22E48" w:rsidRPr="00CE5BC8" w:rsidRDefault="00E22E48" w:rsidP="00CE5BC8">
            <w:pPr>
              <w:jc w:val="right"/>
              <w:rPr>
                <w:rFonts w:ascii="宋体" w:eastAsia="宋体" w:hAnsi="宋体"/>
                <w:sz w:val="24"/>
                <w:szCs w:val="24"/>
              </w:rPr>
            </w:pPr>
            <w:r w:rsidRPr="00CE5BC8">
              <w:rPr>
                <w:rFonts w:ascii="宋体" w:eastAsia="宋体" w:hAnsi="宋体" w:hint="eastAsia"/>
                <w:sz w:val="24"/>
                <w:szCs w:val="24"/>
              </w:rPr>
              <w:t xml:space="preserve">　</w:t>
            </w:r>
          </w:p>
        </w:tc>
        <w:tc>
          <w:tcPr>
            <w:tcW w:w="7360" w:type="dxa"/>
            <w:vAlign w:val="center"/>
          </w:tcPr>
          <w:p w:rsidR="00E22E48" w:rsidRPr="00CE5BC8" w:rsidRDefault="00E22E48" w:rsidP="00292ABD">
            <w:pPr>
              <w:rPr>
                <w:rFonts w:ascii="宋体" w:eastAsia="宋体" w:hAnsi="宋体"/>
                <w:sz w:val="24"/>
                <w:szCs w:val="24"/>
              </w:rPr>
            </w:pPr>
            <w:r w:rsidRPr="00CE5BC8">
              <w:rPr>
                <w:rFonts w:ascii="宋体" w:eastAsia="宋体" w:hAnsi="宋体" w:hint="eastAsia"/>
                <w:sz w:val="24"/>
                <w:szCs w:val="24"/>
              </w:rPr>
              <w:t>维修保修保养设备名称、规格型号：</w:t>
            </w:r>
            <w:r w:rsidRPr="00CE5BC8">
              <w:rPr>
                <w:rFonts w:ascii="宋体" w:eastAsia="宋体" w:hAnsi="宋体"/>
                <w:sz w:val="24"/>
                <w:szCs w:val="24"/>
              </w:rPr>
              <w:t>3.0T MR750</w:t>
            </w:r>
          </w:p>
        </w:tc>
      </w:tr>
      <w:tr w:rsidR="00E22E48" w:rsidRPr="0008294E" w:rsidTr="00CE5BC8">
        <w:tc>
          <w:tcPr>
            <w:tcW w:w="936" w:type="dxa"/>
            <w:vAlign w:val="center"/>
          </w:tcPr>
          <w:p w:rsidR="00E22E48" w:rsidRPr="0008294E" w:rsidRDefault="00E22E48" w:rsidP="000564C2">
            <w:pPr>
              <w:jc w:val="center"/>
              <w:rPr>
                <w:rFonts w:ascii="宋体" w:eastAsia="宋体" w:hAnsi="宋体"/>
                <w:b/>
                <w:sz w:val="24"/>
                <w:szCs w:val="24"/>
              </w:rPr>
            </w:pPr>
            <w:r w:rsidRPr="0008294E">
              <w:rPr>
                <w:rFonts w:ascii="宋体" w:eastAsia="宋体" w:hAnsi="宋体"/>
                <w:b/>
                <w:sz w:val="24"/>
                <w:szCs w:val="24"/>
              </w:rPr>
              <w:t>*1</w:t>
            </w:r>
          </w:p>
        </w:tc>
        <w:tc>
          <w:tcPr>
            <w:tcW w:w="7360" w:type="dxa"/>
            <w:vAlign w:val="center"/>
          </w:tcPr>
          <w:p w:rsidR="00E22E48" w:rsidRPr="0008294E" w:rsidRDefault="00E22E48" w:rsidP="00292ABD">
            <w:pPr>
              <w:rPr>
                <w:rFonts w:ascii="宋体" w:eastAsia="宋体" w:hAnsi="宋体"/>
                <w:b/>
                <w:sz w:val="24"/>
                <w:szCs w:val="24"/>
              </w:rPr>
            </w:pPr>
            <w:r w:rsidRPr="0008294E">
              <w:rPr>
                <w:rFonts w:ascii="宋体" w:eastAsia="宋体" w:hAnsi="宋体" w:hint="eastAsia"/>
                <w:b/>
                <w:sz w:val="24"/>
                <w:szCs w:val="24"/>
              </w:rPr>
              <w:t>服务范围（整机全保服务）：含主机、工作站、制冷系统（液氦、冷头、水冷）磁体、线圈。</w:t>
            </w:r>
          </w:p>
        </w:tc>
      </w:tr>
      <w:tr w:rsidR="00E22E48" w:rsidRPr="0008294E" w:rsidTr="00CE5BC8">
        <w:tc>
          <w:tcPr>
            <w:tcW w:w="936" w:type="dxa"/>
            <w:vAlign w:val="center"/>
          </w:tcPr>
          <w:p w:rsidR="00E22E48" w:rsidRPr="0008294E" w:rsidRDefault="00E22E48" w:rsidP="000564C2">
            <w:pPr>
              <w:jc w:val="center"/>
              <w:rPr>
                <w:rFonts w:ascii="宋体" w:eastAsia="宋体" w:hAnsi="宋体"/>
                <w:b/>
                <w:sz w:val="24"/>
                <w:szCs w:val="24"/>
              </w:rPr>
            </w:pPr>
            <w:r w:rsidRPr="0008294E">
              <w:rPr>
                <w:rFonts w:ascii="宋体" w:eastAsia="宋体" w:hAnsi="宋体"/>
                <w:b/>
                <w:sz w:val="24"/>
                <w:szCs w:val="24"/>
              </w:rPr>
              <w:t>*1.1</w:t>
            </w:r>
          </w:p>
        </w:tc>
        <w:tc>
          <w:tcPr>
            <w:tcW w:w="7360" w:type="dxa"/>
            <w:vAlign w:val="center"/>
          </w:tcPr>
          <w:p w:rsidR="00E22E48" w:rsidRPr="0008294E" w:rsidRDefault="00E22E48" w:rsidP="00292ABD">
            <w:pPr>
              <w:rPr>
                <w:rFonts w:ascii="宋体" w:eastAsia="宋体" w:hAnsi="宋体"/>
                <w:b/>
                <w:sz w:val="24"/>
                <w:szCs w:val="24"/>
              </w:rPr>
            </w:pPr>
            <w:r w:rsidRPr="0008294E">
              <w:rPr>
                <w:rFonts w:ascii="宋体" w:eastAsia="宋体" w:hAnsi="宋体" w:hint="eastAsia"/>
                <w:b/>
                <w:sz w:val="24"/>
                <w:szCs w:val="24"/>
              </w:rPr>
              <w:t>投标人须具有医疗设备维修、保养、装配、调试等的企业资格（即在营业执照中有注册）。</w:t>
            </w:r>
          </w:p>
        </w:tc>
      </w:tr>
      <w:tr w:rsidR="00E22E48" w:rsidRPr="0008294E" w:rsidTr="00CE5BC8">
        <w:tc>
          <w:tcPr>
            <w:tcW w:w="936" w:type="dxa"/>
            <w:vAlign w:val="center"/>
          </w:tcPr>
          <w:p w:rsidR="00E22E48" w:rsidRPr="0008294E" w:rsidRDefault="00E22E48" w:rsidP="000564C2">
            <w:pPr>
              <w:jc w:val="center"/>
              <w:rPr>
                <w:rFonts w:ascii="宋体" w:eastAsia="宋体" w:hAnsi="宋体"/>
                <w:b/>
                <w:sz w:val="24"/>
                <w:szCs w:val="24"/>
              </w:rPr>
            </w:pPr>
            <w:r w:rsidRPr="0008294E">
              <w:rPr>
                <w:rFonts w:ascii="宋体" w:eastAsia="宋体" w:hAnsi="宋体"/>
                <w:b/>
                <w:sz w:val="24"/>
                <w:szCs w:val="24"/>
              </w:rPr>
              <w:t>*1.2</w:t>
            </w:r>
          </w:p>
        </w:tc>
        <w:tc>
          <w:tcPr>
            <w:tcW w:w="7360" w:type="dxa"/>
            <w:vAlign w:val="center"/>
          </w:tcPr>
          <w:p w:rsidR="00E22E48" w:rsidRPr="0008294E" w:rsidRDefault="00E22E48" w:rsidP="00292ABD">
            <w:pPr>
              <w:rPr>
                <w:rFonts w:ascii="宋体" w:eastAsia="宋体" w:hAnsi="宋体"/>
                <w:b/>
                <w:sz w:val="24"/>
                <w:szCs w:val="24"/>
              </w:rPr>
            </w:pPr>
            <w:r w:rsidRPr="0008294E">
              <w:rPr>
                <w:rFonts w:ascii="宋体" w:eastAsia="宋体" w:hAnsi="宋体" w:hint="eastAsia"/>
                <w:b/>
                <w:sz w:val="24"/>
                <w:szCs w:val="24"/>
              </w:rPr>
              <w:t>营业执照须经年检有效。</w:t>
            </w:r>
          </w:p>
        </w:tc>
      </w:tr>
      <w:tr w:rsidR="00E22E48" w:rsidRPr="00CE5BC8" w:rsidTr="00CE5BC8">
        <w:tc>
          <w:tcPr>
            <w:tcW w:w="936" w:type="dxa"/>
            <w:vAlign w:val="center"/>
          </w:tcPr>
          <w:p w:rsidR="00E22E48" w:rsidRPr="00CE5BC8" w:rsidRDefault="00E22E48" w:rsidP="000564C2">
            <w:pPr>
              <w:jc w:val="center"/>
              <w:rPr>
                <w:rFonts w:ascii="宋体" w:eastAsia="宋体" w:hAnsi="宋体"/>
                <w:sz w:val="24"/>
                <w:szCs w:val="24"/>
              </w:rPr>
            </w:pPr>
            <w:r>
              <w:rPr>
                <w:rFonts w:ascii="宋体" w:eastAsia="宋体" w:hAnsi="宋体"/>
                <w:sz w:val="24"/>
                <w:szCs w:val="24"/>
              </w:rPr>
              <w:t>1.3</w:t>
            </w:r>
          </w:p>
        </w:tc>
        <w:tc>
          <w:tcPr>
            <w:tcW w:w="7360" w:type="dxa"/>
            <w:vAlign w:val="center"/>
          </w:tcPr>
          <w:p w:rsidR="00E22E48" w:rsidRPr="00CE5BC8" w:rsidRDefault="00E22E48" w:rsidP="00292ABD">
            <w:pPr>
              <w:rPr>
                <w:rFonts w:ascii="宋体" w:eastAsia="宋体" w:hAnsi="宋体"/>
                <w:sz w:val="24"/>
                <w:szCs w:val="24"/>
              </w:rPr>
            </w:pPr>
            <w:r w:rsidRPr="00CE5BC8">
              <w:rPr>
                <w:rFonts w:ascii="宋体" w:eastAsia="宋体" w:hAnsi="宋体" w:hint="eastAsia"/>
                <w:sz w:val="24"/>
                <w:szCs w:val="24"/>
              </w:rPr>
              <w:t>投标人必须具备充分的履约能力</w:t>
            </w:r>
            <w:r w:rsidRPr="00CE5BC8">
              <w:rPr>
                <w:rFonts w:ascii="宋体" w:eastAsia="宋体" w:hAnsi="宋体"/>
                <w:sz w:val="24"/>
                <w:szCs w:val="24"/>
              </w:rPr>
              <w:t>,</w:t>
            </w:r>
            <w:r w:rsidRPr="00CE5BC8">
              <w:rPr>
                <w:rFonts w:ascii="宋体" w:eastAsia="宋体" w:hAnsi="宋体" w:hint="eastAsia"/>
                <w:sz w:val="24"/>
                <w:szCs w:val="24"/>
              </w:rPr>
              <w:t>投标人注册资金必须大于人民币</w:t>
            </w:r>
            <w:r w:rsidRPr="00CE5BC8">
              <w:rPr>
                <w:rFonts w:ascii="宋体" w:eastAsia="宋体" w:hAnsi="宋体"/>
                <w:sz w:val="24"/>
                <w:szCs w:val="24"/>
              </w:rPr>
              <w:t>500</w:t>
            </w:r>
            <w:r w:rsidRPr="00CE5BC8">
              <w:rPr>
                <w:rFonts w:ascii="宋体" w:eastAsia="宋体" w:hAnsi="宋体" w:hint="eastAsia"/>
                <w:sz w:val="24"/>
                <w:szCs w:val="24"/>
              </w:rPr>
              <w:t>万元以上，提供加盖</w:t>
            </w:r>
            <w:bookmarkStart w:id="0" w:name="_GoBack"/>
            <w:bookmarkEnd w:id="0"/>
            <w:r w:rsidRPr="00CE5BC8">
              <w:rPr>
                <w:rFonts w:ascii="宋体" w:eastAsia="宋体" w:hAnsi="宋体" w:hint="eastAsia"/>
                <w:sz w:val="24"/>
                <w:szCs w:val="24"/>
              </w:rPr>
              <w:t>投标人公司公章的合法营业执照复印件以证明。</w:t>
            </w:r>
          </w:p>
        </w:tc>
      </w:tr>
      <w:tr w:rsidR="00E22E48" w:rsidRPr="00CE5BC8" w:rsidTr="00CE5BC8">
        <w:tc>
          <w:tcPr>
            <w:tcW w:w="936" w:type="dxa"/>
            <w:vAlign w:val="center"/>
          </w:tcPr>
          <w:p w:rsidR="00E22E48" w:rsidRPr="00CE5BC8" w:rsidRDefault="00E22E48" w:rsidP="000564C2">
            <w:pPr>
              <w:jc w:val="center"/>
              <w:rPr>
                <w:rFonts w:ascii="宋体" w:eastAsia="宋体" w:hAnsi="宋体"/>
                <w:sz w:val="24"/>
                <w:szCs w:val="24"/>
              </w:rPr>
            </w:pPr>
            <w:r w:rsidRPr="00CE5BC8">
              <w:rPr>
                <w:rFonts w:ascii="宋体" w:eastAsia="宋体" w:hAnsi="宋体"/>
                <w:sz w:val="24"/>
                <w:szCs w:val="24"/>
              </w:rPr>
              <w:t>2</w:t>
            </w:r>
          </w:p>
        </w:tc>
        <w:tc>
          <w:tcPr>
            <w:tcW w:w="7360" w:type="dxa"/>
            <w:vAlign w:val="center"/>
          </w:tcPr>
          <w:p w:rsidR="00E22E48" w:rsidRPr="00CE5BC8" w:rsidRDefault="00E22E48" w:rsidP="00292ABD">
            <w:pPr>
              <w:rPr>
                <w:rFonts w:ascii="宋体" w:eastAsia="宋体" w:hAnsi="宋体"/>
                <w:sz w:val="24"/>
                <w:szCs w:val="24"/>
              </w:rPr>
            </w:pPr>
            <w:r w:rsidRPr="00CE5BC8">
              <w:rPr>
                <w:rFonts w:ascii="宋体" w:eastAsia="宋体" w:hAnsi="宋体" w:hint="eastAsia"/>
                <w:sz w:val="24"/>
                <w:szCs w:val="24"/>
              </w:rPr>
              <w:t>投标人服务机构须通过相关质量管理体系认证</w:t>
            </w:r>
            <w:r w:rsidRPr="00CE5BC8">
              <w:rPr>
                <w:rFonts w:ascii="宋体" w:eastAsia="宋体" w:hAnsi="宋体"/>
                <w:sz w:val="24"/>
                <w:szCs w:val="24"/>
              </w:rPr>
              <w:t>,</w:t>
            </w:r>
            <w:r w:rsidRPr="00CE5BC8">
              <w:rPr>
                <w:rFonts w:ascii="宋体" w:eastAsia="宋体" w:hAnsi="宋体" w:hint="eastAsia"/>
                <w:sz w:val="24"/>
                <w:szCs w:val="24"/>
              </w:rPr>
              <w:t>并提供加盖投标人公司公章的</w:t>
            </w:r>
            <w:r w:rsidRPr="00CE5BC8">
              <w:rPr>
                <w:rFonts w:ascii="宋体" w:eastAsia="宋体" w:hAnsi="宋体"/>
                <w:sz w:val="24"/>
                <w:szCs w:val="24"/>
              </w:rPr>
              <w:t>ISO</w:t>
            </w:r>
            <w:r w:rsidRPr="00CE5BC8">
              <w:rPr>
                <w:rFonts w:ascii="宋体" w:eastAsia="宋体" w:hAnsi="宋体" w:hint="eastAsia"/>
                <w:sz w:val="24"/>
                <w:szCs w:val="24"/>
              </w:rPr>
              <w:t>质量认证证书复印件。</w:t>
            </w:r>
          </w:p>
        </w:tc>
      </w:tr>
      <w:tr w:rsidR="00E22E48" w:rsidRPr="00CE5BC8" w:rsidTr="00CE5BC8">
        <w:tc>
          <w:tcPr>
            <w:tcW w:w="936" w:type="dxa"/>
            <w:vAlign w:val="center"/>
          </w:tcPr>
          <w:p w:rsidR="00E22E48" w:rsidRPr="00CE5BC8" w:rsidRDefault="00E22E48" w:rsidP="000564C2">
            <w:pPr>
              <w:jc w:val="center"/>
              <w:rPr>
                <w:rFonts w:ascii="宋体" w:eastAsia="宋体" w:hAnsi="宋体"/>
                <w:sz w:val="24"/>
                <w:szCs w:val="24"/>
              </w:rPr>
            </w:pPr>
            <w:r w:rsidRPr="00CE5BC8">
              <w:rPr>
                <w:rFonts w:ascii="宋体" w:eastAsia="宋体" w:hAnsi="宋体"/>
                <w:sz w:val="24"/>
                <w:szCs w:val="24"/>
              </w:rPr>
              <w:t>3</w:t>
            </w:r>
          </w:p>
        </w:tc>
        <w:tc>
          <w:tcPr>
            <w:tcW w:w="7360" w:type="dxa"/>
            <w:vAlign w:val="center"/>
          </w:tcPr>
          <w:p w:rsidR="00E22E48" w:rsidRPr="00CE5BC8" w:rsidRDefault="00E22E48" w:rsidP="00292ABD">
            <w:pPr>
              <w:rPr>
                <w:rFonts w:ascii="宋体" w:eastAsia="宋体" w:hAnsi="宋体"/>
                <w:sz w:val="24"/>
                <w:szCs w:val="24"/>
              </w:rPr>
            </w:pPr>
            <w:r w:rsidRPr="00CE5BC8">
              <w:rPr>
                <w:rFonts w:ascii="宋体" w:eastAsia="宋体" w:hAnsi="宋体" w:hint="eastAsia"/>
                <w:sz w:val="24"/>
                <w:szCs w:val="24"/>
              </w:rPr>
              <w:t>投标人服务机构须通过</w:t>
            </w:r>
            <w:r w:rsidRPr="00CE5BC8">
              <w:rPr>
                <w:rFonts w:ascii="宋体" w:eastAsia="宋体" w:hAnsi="宋体"/>
                <w:sz w:val="24"/>
                <w:szCs w:val="24"/>
              </w:rPr>
              <w:t>ISO9001</w:t>
            </w:r>
            <w:r w:rsidRPr="00CE5BC8">
              <w:rPr>
                <w:rFonts w:ascii="宋体" w:eastAsia="宋体" w:hAnsi="宋体" w:hint="eastAsia"/>
                <w:sz w:val="24"/>
                <w:szCs w:val="24"/>
              </w:rPr>
              <w:t>国际标准质量管理体系认证</w:t>
            </w:r>
          </w:p>
        </w:tc>
      </w:tr>
      <w:tr w:rsidR="00E22E48" w:rsidRPr="00CE5BC8" w:rsidTr="00CE5BC8">
        <w:tc>
          <w:tcPr>
            <w:tcW w:w="936" w:type="dxa"/>
            <w:vAlign w:val="center"/>
          </w:tcPr>
          <w:p w:rsidR="00E22E48" w:rsidRPr="00CE5BC8" w:rsidRDefault="00E22E48" w:rsidP="000564C2">
            <w:pPr>
              <w:jc w:val="center"/>
              <w:rPr>
                <w:rFonts w:ascii="宋体" w:eastAsia="宋体" w:hAnsi="宋体"/>
                <w:sz w:val="24"/>
                <w:szCs w:val="24"/>
              </w:rPr>
            </w:pPr>
            <w:r w:rsidRPr="00CE5BC8">
              <w:rPr>
                <w:rFonts w:ascii="宋体" w:eastAsia="宋体" w:hAnsi="宋体"/>
                <w:sz w:val="24"/>
                <w:szCs w:val="24"/>
              </w:rPr>
              <w:t>3.1</w:t>
            </w:r>
          </w:p>
        </w:tc>
        <w:tc>
          <w:tcPr>
            <w:tcW w:w="7360" w:type="dxa"/>
            <w:vAlign w:val="center"/>
          </w:tcPr>
          <w:p w:rsidR="00E22E48" w:rsidRPr="00CE5BC8" w:rsidRDefault="00E22E48" w:rsidP="00292ABD">
            <w:pPr>
              <w:rPr>
                <w:rFonts w:ascii="宋体" w:eastAsia="宋体" w:hAnsi="宋体"/>
                <w:sz w:val="24"/>
                <w:szCs w:val="24"/>
              </w:rPr>
            </w:pPr>
            <w:r w:rsidRPr="00CE5BC8">
              <w:rPr>
                <w:rFonts w:ascii="宋体" w:eastAsia="宋体" w:hAnsi="宋体" w:hint="eastAsia"/>
                <w:sz w:val="24"/>
                <w:szCs w:val="24"/>
              </w:rPr>
              <w:t>投标人服务机构须通过</w:t>
            </w:r>
            <w:r w:rsidRPr="00CE5BC8">
              <w:rPr>
                <w:rFonts w:ascii="宋体" w:eastAsia="宋体" w:hAnsi="宋体"/>
                <w:sz w:val="24"/>
                <w:szCs w:val="24"/>
              </w:rPr>
              <w:t>ISO27001</w:t>
            </w:r>
            <w:r w:rsidRPr="00CE5BC8">
              <w:rPr>
                <w:rFonts w:ascii="宋体" w:eastAsia="宋体" w:hAnsi="宋体" w:hint="eastAsia"/>
                <w:sz w:val="24"/>
                <w:szCs w:val="24"/>
              </w:rPr>
              <w:t>信息安全国际标准质量管理体系认证</w:t>
            </w:r>
          </w:p>
        </w:tc>
      </w:tr>
      <w:tr w:rsidR="00E22E48" w:rsidRPr="00CE5BC8" w:rsidTr="00CE5BC8">
        <w:tc>
          <w:tcPr>
            <w:tcW w:w="936" w:type="dxa"/>
            <w:vAlign w:val="center"/>
          </w:tcPr>
          <w:p w:rsidR="00E22E48" w:rsidRPr="00CE5BC8" w:rsidRDefault="00E22E48" w:rsidP="000564C2">
            <w:pPr>
              <w:jc w:val="center"/>
              <w:rPr>
                <w:rFonts w:ascii="宋体" w:eastAsia="宋体" w:hAnsi="宋体"/>
                <w:sz w:val="24"/>
                <w:szCs w:val="24"/>
              </w:rPr>
            </w:pPr>
            <w:r w:rsidRPr="00CE5BC8">
              <w:rPr>
                <w:rFonts w:ascii="宋体" w:eastAsia="宋体" w:hAnsi="宋体"/>
                <w:sz w:val="24"/>
                <w:szCs w:val="24"/>
              </w:rPr>
              <w:t>3.2</w:t>
            </w:r>
          </w:p>
        </w:tc>
        <w:tc>
          <w:tcPr>
            <w:tcW w:w="7360" w:type="dxa"/>
            <w:vAlign w:val="center"/>
          </w:tcPr>
          <w:p w:rsidR="00E22E48" w:rsidRPr="00CE5BC8" w:rsidRDefault="00E22E48" w:rsidP="00292ABD">
            <w:pPr>
              <w:rPr>
                <w:rFonts w:ascii="宋体" w:eastAsia="宋体" w:hAnsi="宋体"/>
                <w:sz w:val="24"/>
                <w:szCs w:val="24"/>
              </w:rPr>
            </w:pPr>
            <w:r w:rsidRPr="00CE5BC8">
              <w:rPr>
                <w:rFonts w:ascii="宋体" w:eastAsia="宋体" w:hAnsi="宋体" w:hint="eastAsia"/>
                <w:sz w:val="24"/>
                <w:szCs w:val="24"/>
              </w:rPr>
              <w:t>投标人服务机构须通过基于医疗行业的</w:t>
            </w:r>
            <w:r w:rsidRPr="00CE5BC8">
              <w:rPr>
                <w:rFonts w:ascii="宋体" w:eastAsia="宋体" w:hAnsi="宋体"/>
                <w:sz w:val="24"/>
                <w:szCs w:val="24"/>
              </w:rPr>
              <w:t>ISO13485</w:t>
            </w:r>
            <w:r w:rsidRPr="00CE5BC8">
              <w:rPr>
                <w:rFonts w:ascii="宋体" w:eastAsia="宋体" w:hAnsi="宋体" w:hint="eastAsia"/>
                <w:sz w:val="24"/>
                <w:szCs w:val="24"/>
              </w:rPr>
              <w:t>国际标准质量管理体系认证</w:t>
            </w:r>
          </w:p>
        </w:tc>
      </w:tr>
      <w:tr w:rsidR="00E22E48" w:rsidRPr="00CE5BC8" w:rsidTr="00CE5BC8">
        <w:tc>
          <w:tcPr>
            <w:tcW w:w="936" w:type="dxa"/>
            <w:vAlign w:val="center"/>
          </w:tcPr>
          <w:p w:rsidR="00E22E48" w:rsidRPr="00CE5BC8" w:rsidRDefault="00E22E48" w:rsidP="000564C2">
            <w:pPr>
              <w:jc w:val="center"/>
              <w:rPr>
                <w:rFonts w:ascii="宋体" w:eastAsia="宋体" w:hAnsi="宋体"/>
                <w:sz w:val="24"/>
                <w:szCs w:val="24"/>
              </w:rPr>
            </w:pPr>
            <w:r w:rsidRPr="00CE5BC8">
              <w:rPr>
                <w:rFonts w:ascii="宋体" w:eastAsia="宋体" w:hAnsi="宋体"/>
                <w:sz w:val="24"/>
                <w:szCs w:val="24"/>
              </w:rPr>
              <w:t>3.3</w:t>
            </w:r>
          </w:p>
        </w:tc>
        <w:tc>
          <w:tcPr>
            <w:tcW w:w="7360" w:type="dxa"/>
            <w:vAlign w:val="center"/>
          </w:tcPr>
          <w:p w:rsidR="00E22E48" w:rsidRPr="00CE5BC8" w:rsidRDefault="00E22E48" w:rsidP="00292ABD">
            <w:pPr>
              <w:rPr>
                <w:rFonts w:ascii="宋体" w:eastAsia="宋体" w:hAnsi="宋体"/>
                <w:sz w:val="24"/>
                <w:szCs w:val="24"/>
              </w:rPr>
            </w:pPr>
            <w:r w:rsidRPr="00CE5BC8">
              <w:rPr>
                <w:rFonts w:ascii="宋体" w:eastAsia="宋体" w:hAnsi="宋体" w:hint="eastAsia"/>
                <w:sz w:val="24"/>
                <w:szCs w:val="24"/>
              </w:rPr>
              <w:t>投标人服务机构须通过</w:t>
            </w:r>
            <w:r w:rsidRPr="00CE5BC8">
              <w:rPr>
                <w:rFonts w:ascii="宋体" w:eastAsia="宋体" w:hAnsi="宋体"/>
                <w:sz w:val="24"/>
                <w:szCs w:val="24"/>
              </w:rPr>
              <w:t>OHSAS18001</w:t>
            </w:r>
            <w:r w:rsidRPr="00CE5BC8">
              <w:rPr>
                <w:rFonts w:ascii="宋体" w:eastAsia="宋体" w:hAnsi="宋体" w:hint="eastAsia"/>
                <w:sz w:val="24"/>
                <w:szCs w:val="24"/>
              </w:rPr>
              <w:t>职业健康安全国际标准质量管理体系认证</w:t>
            </w:r>
          </w:p>
        </w:tc>
      </w:tr>
      <w:tr w:rsidR="00E22E48" w:rsidRPr="0008294E" w:rsidTr="00CE5BC8">
        <w:tc>
          <w:tcPr>
            <w:tcW w:w="936" w:type="dxa"/>
            <w:vAlign w:val="center"/>
          </w:tcPr>
          <w:p w:rsidR="00E22E48" w:rsidRPr="0008294E" w:rsidRDefault="00E22E48" w:rsidP="000564C2">
            <w:pPr>
              <w:jc w:val="center"/>
              <w:rPr>
                <w:rFonts w:ascii="宋体" w:eastAsia="宋体" w:hAnsi="宋体"/>
                <w:b/>
                <w:sz w:val="24"/>
                <w:szCs w:val="24"/>
              </w:rPr>
            </w:pPr>
            <w:r w:rsidRPr="0008294E">
              <w:rPr>
                <w:rFonts w:ascii="宋体" w:eastAsia="宋体" w:hAnsi="宋体"/>
                <w:b/>
                <w:sz w:val="24"/>
                <w:szCs w:val="24"/>
              </w:rPr>
              <w:t>*3.4</w:t>
            </w:r>
          </w:p>
        </w:tc>
        <w:tc>
          <w:tcPr>
            <w:tcW w:w="7360" w:type="dxa"/>
            <w:vAlign w:val="center"/>
          </w:tcPr>
          <w:p w:rsidR="00E22E48" w:rsidRPr="0008294E" w:rsidRDefault="00E22E48" w:rsidP="00292ABD">
            <w:pPr>
              <w:rPr>
                <w:rFonts w:ascii="宋体" w:eastAsia="宋体" w:hAnsi="宋体"/>
                <w:b/>
                <w:bCs/>
                <w:sz w:val="24"/>
                <w:szCs w:val="24"/>
              </w:rPr>
            </w:pPr>
            <w:r w:rsidRPr="0008294E">
              <w:rPr>
                <w:rFonts w:ascii="宋体" w:eastAsia="宋体" w:hAnsi="宋体" w:hint="eastAsia"/>
                <w:b/>
                <w:sz w:val="24"/>
                <w:szCs w:val="24"/>
              </w:rPr>
              <w:t>投标人必须具备充足的备件供应能力，要求在国内设有备零备件仓库，且仓库面积</w:t>
            </w:r>
            <w:r w:rsidRPr="0008294E">
              <w:rPr>
                <w:rFonts w:ascii="宋体" w:eastAsia="宋体" w:hAnsi="宋体"/>
                <w:b/>
                <w:sz w:val="24"/>
                <w:szCs w:val="24"/>
              </w:rPr>
              <w:t>&gt;2000</w:t>
            </w:r>
            <w:r w:rsidRPr="0008294E">
              <w:rPr>
                <w:rFonts w:ascii="宋体" w:eastAsia="宋体" w:hAnsi="宋体" w:hint="eastAsia"/>
                <w:b/>
                <w:sz w:val="24"/>
                <w:szCs w:val="24"/>
              </w:rPr>
              <w:t>平方米，库存零件价值</w:t>
            </w:r>
            <w:r w:rsidRPr="0008294E">
              <w:rPr>
                <w:rFonts w:ascii="宋体" w:eastAsia="宋体" w:hAnsi="宋体"/>
                <w:b/>
                <w:sz w:val="24"/>
                <w:szCs w:val="24"/>
              </w:rPr>
              <w:t>&gt;</w:t>
            </w:r>
            <w:r w:rsidRPr="0008294E">
              <w:rPr>
                <w:rFonts w:ascii="宋体" w:eastAsia="宋体" w:hAnsi="宋体" w:hint="eastAsia"/>
                <w:b/>
                <w:sz w:val="24"/>
                <w:szCs w:val="24"/>
              </w:rPr>
              <w:t>人民币</w:t>
            </w:r>
            <w:r w:rsidRPr="0008294E">
              <w:rPr>
                <w:rFonts w:ascii="宋体" w:eastAsia="宋体" w:hAnsi="宋体"/>
                <w:b/>
                <w:sz w:val="24"/>
                <w:szCs w:val="24"/>
              </w:rPr>
              <w:t>5000</w:t>
            </w:r>
            <w:r w:rsidRPr="0008294E">
              <w:rPr>
                <w:rFonts w:ascii="宋体" w:eastAsia="宋体" w:hAnsi="宋体" w:hint="eastAsia"/>
                <w:b/>
                <w:sz w:val="24"/>
                <w:szCs w:val="24"/>
              </w:rPr>
              <w:t>万元，投标人须提供详细文字和图片等说明文件以供采购方核实。</w:t>
            </w:r>
          </w:p>
        </w:tc>
      </w:tr>
      <w:tr w:rsidR="00E22E48" w:rsidRPr="0008294E" w:rsidTr="00CE5BC8">
        <w:tc>
          <w:tcPr>
            <w:tcW w:w="936" w:type="dxa"/>
            <w:vAlign w:val="center"/>
          </w:tcPr>
          <w:p w:rsidR="00E22E48" w:rsidRPr="0008294E" w:rsidRDefault="00E22E48" w:rsidP="000564C2">
            <w:pPr>
              <w:jc w:val="center"/>
              <w:rPr>
                <w:rFonts w:ascii="宋体" w:eastAsia="宋体" w:hAnsi="宋体"/>
                <w:b/>
                <w:sz w:val="24"/>
                <w:szCs w:val="24"/>
              </w:rPr>
            </w:pPr>
            <w:r w:rsidRPr="0008294E">
              <w:rPr>
                <w:rFonts w:ascii="宋体" w:eastAsia="宋体" w:hAnsi="宋体"/>
                <w:b/>
                <w:sz w:val="24"/>
                <w:szCs w:val="24"/>
              </w:rPr>
              <w:t>*4</w:t>
            </w:r>
          </w:p>
        </w:tc>
        <w:tc>
          <w:tcPr>
            <w:tcW w:w="7360" w:type="dxa"/>
            <w:vAlign w:val="center"/>
          </w:tcPr>
          <w:p w:rsidR="00E22E48" w:rsidRPr="0008294E" w:rsidRDefault="00E22E48" w:rsidP="00292ABD">
            <w:pPr>
              <w:rPr>
                <w:rFonts w:ascii="宋体" w:eastAsia="宋体" w:hAnsi="宋体"/>
                <w:b/>
                <w:sz w:val="24"/>
                <w:szCs w:val="24"/>
              </w:rPr>
            </w:pPr>
            <w:r w:rsidRPr="0008294E">
              <w:rPr>
                <w:rFonts w:ascii="宋体" w:eastAsia="宋体" w:hAnsi="宋体" w:hint="eastAsia"/>
                <w:b/>
                <w:sz w:val="24"/>
                <w:szCs w:val="24"/>
              </w:rPr>
              <w:t>要求投标人必须具有全新磁体更换的能力，并提供</w:t>
            </w:r>
            <w:r w:rsidRPr="0008294E">
              <w:rPr>
                <w:rFonts w:ascii="宋体" w:eastAsia="宋体" w:hAnsi="宋体"/>
                <w:b/>
                <w:color w:val="FF0000"/>
                <w:sz w:val="24"/>
                <w:szCs w:val="24"/>
              </w:rPr>
              <w:t>5</w:t>
            </w:r>
            <w:r w:rsidRPr="0008294E">
              <w:rPr>
                <w:rFonts w:ascii="宋体" w:eastAsia="宋体" w:hAnsi="宋体" w:hint="eastAsia"/>
                <w:b/>
                <w:sz w:val="24"/>
                <w:szCs w:val="24"/>
              </w:rPr>
              <w:t>年内磁体海关报关单据复印件以资证明。</w:t>
            </w:r>
          </w:p>
        </w:tc>
      </w:tr>
      <w:tr w:rsidR="00E22E48" w:rsidRPr="00CE5BC8" w:rsidTr="00CE5BC8">
        <w:tc>
          <w:tcPr>
            <w:tcW w:w="936" w:type="dxa"/>
            <w:vAlign w:val="center"/>
          </w:tcPr>
          <w:p w:rsidR="00E22E48" w:rsidRPr="00CE5BC8" w:rsidRDefault="00E22E48" w:rsidP="000564C2">
            <w:pPr>
              <w:jc w:val="center"/>
              <w:rPr>
                <w:rFonts w:ascii="宋体" w:eastAsia="宋体" w:hAnsi="宋体"/>
                <w:sz w:val="24"/>
                <w:szCs w:val="24"/>
              </w:rPr>
            </w:pPr>
            <w:r w:rsidRPr="00CE5BC8">
              <w:rPr>
                <w:rFonts w:ascii="宋体" w:eastAsia="宋体" w:hAnsi="宋体"/>
                <w:sz w:val="24"/>
                <w:szCs w:val="24"/>
              </w:rPr>
              <w:t>5</w:t>
            </w:r>
          </w:p>
        </w:tc>
        <w:tc>
          <w:tcPr>
            <w:tcW w:w="7360" w:type="dxa"/>
            <w:vAlign w:val="center"/>
          </w:tcPr>
          <w:p w:rsidR="00E22E48" w:rsidRPr="00CE5BC8" w:rsidRDefault="00E22E48" w:rsidP="00292ABD">
            <w:pPr>
              <w:rPr>
                <w:rFonts w:ascii="宋体" w:eastAsia="宋体" w:hAnsi="宋体"/>
                <w:sz w:val="24"/>
                <w:szCs w:val="24"/>
              </w:rPr>
            </w:pPr>
            <w:r w:rsidRPr="00CE5BC8">
              <w:rPr>
                <w:rFonts w:ascii="宋体" w:eastAsia="宋体" w:hAnsi="宋体" w:hint="eastAsia"/>
                <w:sz w:val="24"/>
                <w:szCs w:val="24"/>
              </w:rPr>
              <w:t>投标人必须具备</w:t>
            </w:r>
            <w:r w:rsidRPr="00CE5BC8">
              <w:rPr>
                <w:rFonts w:ascii="宋体" w:eastAsia="宋体" w:hAnsi="宋体"/>
                <w:sz w:val="24"/>
                <w:szCs w:val="24"/>
              </w:rPr>
              <w:t>400</w:t>
            </w:r>
            <w:r w:rsidRPr="00CE5BC8">
              <w:rPr>
                <w:rFonts w:ascii="宋体" w:eastAsia="宋体" w:hAnsi="宋体" w:hint="eastAsia"/>
                <w:sz w:val="24"/>
                <w:szCs w:val="24"/>
              </w:rPr>
              <w:t>客户服务专线电话。</w:t>
            </w:r>
          </w:p>
        </w:tc>
      </w:tr>
      <w:tr w:rsidR="00E22E48" w:rsidRPr="00CE5BC8" w:rsidTr="00CE5BC8">
        <w:tc>
          <w:tcPr>
            <w:tcW w:w="936" w:type="dxa"/>
            <w:vAlign w:val="center"/>
          </w:tcPr>
          <w:p w:rsidR="00E22E48" w:rsidRPr="00CE5BC8" w:rsidRDefault="00E22E48" w:rsidP="000564C2">
            <w:pPr>
              <w:jc w:val="center"/>
              <w:rPr>
                <w:rFonts w:ascii="宋体" w:eastAsia="宋体" w:hAnsi="宋体"/>
                <w:sz w:val="24"/>
                <w:szCs w:val="24"/>
              </w:rPr>
            </w:pPr>
            <w:r w:rsidRPr="00CE5BC8">
              <w:rPr>
                <w:rFonts w:ascii="宋体" w:eastAsia="宋体" w:hAnsi="宋体"/>
                <w:sz w:val="24"/>
                <w:szCs w:val="24"/>
              </w:rPr>
              <w:t>6</w:t>
            </w:r>
          </w:p>
        </w:tc>
        <w:tc>
          <w:tcPr>
            <w:tcW w:w="7360" w:type="dxa"/>
            <w:vAlign w:val="center"/>
          </w:tcPr>
          <w:p w:rsidR="00E22E48" w:rsidRPr="00CE5BC8" w:rsidRDefault="00E22E48" w:rsidP="00292ABD">
            <w:pPr>
              <w:rPr>
                <w:rFonts w:ascii="宋体" w:eastAsia="宋体" w:hAnsi="宋体"/>
                <w:sz w:val="24"/>
                <w:szCs w:val="24"/>
              </w:rPr>
            </w:pPr>
            <w:r w:rsidRPr="00CE5BC8">
              <w:rPr>
                <w:rFonts w:ascii="宋体" w:eastAsia="宋体" w:hAnsi="宋体" w:hint="eastAsia"/>
                <w:sz w:val="24"/>
                <w:szCs w:val="24"/>
              </w:rPr>
              <w:t>每年</w:t>
            </w:r>
            <w:r w:rsidRPr="00CE5BC8">
              <w:rPr>
                <w:rFonts w:ascii="宋体" w:eastAsia="宋体" w:hAnsi="宋体"/>
                <w:sz w:val="24"/>
                <w:szCs w:val="24"/>
              </w:rPr>
              <w:t>365</w:t>
            </w:r>
            <w:r w:rsidRPr="00CE5BC8">
              <w:rPr>
                <w:rFonts w:ascii="宋体" w:eastAsia="宋体" w:hAnsi="宋体" w:hint="eastAsia"/>
                <w:sz w:val="24"/>
                <w:szCs w:val="24"/>
              </w:rPr>
              <w:t>天开通，并有</w:t>
            </w:r>
            <w:r w:rsidRPr="00CE5BC8">
              <w:rPr>
                <w:rFonts w:ascii="宋体" w:eastAsia="宋体" w:hAnsi="宋体"/>
                <w:sz w:val="24"/>
                <w:szCs w:val="24"/>
              </w:rPr>
              <w:t>10</w:t>
            </w:r>
            <w:r w:rsidRPr="00CE5BC8">
              <w:rPr>
                <w:rFonts w:ascii="宋体" w:eastAsia="宋体" w:hAnsi="宋体" w:hint="eastAsia"/>
                <w:sz w:val="24"/>
                <w:szCs w:val="24"/>
              </w:rPr>
              <w:t>人以上专人接听并全程协调资源，具备可视化中央控制和实时管理</w:t>
            </w:r>
            <w:r w:rsidRPr="00CE5BC8">
              <w:rPr>
                <w:rFonts w:ascii="宋体" w:eastAsia="宋体" w:hAnsi="宋体"/>
                <w:sz w:val="24"/>
                <w:szCs w:val="24"/>
              </w:rPr>
              <w:t>.</w:t>
            </w:r>
          </w:p>
        </w:tc>
      </w:tr>
      <w:tr w:rsidR="00E22E48" w:rsidRPr="0008294E" w:rsidTr="00CE5BC8">
        <w:tc>
          <w:tcPr>
            <w:tcW w:w="936" w:type="dxa"/>
            <w:vAlign w:val="center"/>
          </w:tcPr>
          <w:p w:rsidR="00E22E48" w:rsidRPr="0008294E" w:rsidRDefault="00E22E48" w:rsidP="000564C2">
            <w:pPr>
              <w:jc w:val="center"/>
              <w:rPr>
                <w:rFonts w:ascii="宋体" w:eastAsia="宋体" w:hAnsi="宋体"/>
                <w:b/>
                <w:sz w:val="24"/>
                <w:szCs w:val="24"/>
              </w:rPr>
            </w:pPr>
            <w:r w:rsidRPr="0008294E">
              <w:rPr>
                <w:rFonts w:ascii="宋体" w:eastAsia="宋体" w:hAnsi="宋体"/>
                <w:b/>
                <w:sz w:val="24"/>
                <w:szCs w:val="24"/>
              </w:rPr>
              <w:t>*6.1</w:t>
            </w:r>
          </w:p>
        </w:tc>
        <w:tc>
          <w:tcPr>
            <w:tcW w:w="7360" w:type="dxa"/>
            <w:vAlign w:val="center"/>
          </w:tcPr>
          <w:p w:rsidR="00E22E48" w:rsidRPr="0008294E" w:rsidRDefault="00E22E48" w:rsidP="00292ABD">
            <w:pPr>
              <w:rPr>
                <w:rFonts w:ascii="宋体" w:eastAsia="宋体" w:hAnsi="宋体"/>
                <w:b/>
                <w:sz w:val="24"/>
                <w:szCs w:val="24"/>
              </w:rPr>
            </w:pPr>
            <w:r w:rsidRPr="0008294E">
              <w:rPr>
                <w:rFonts w:ascii="宋体" w:eastAsia="宋体" w:hAnsi="宋体" w:hint="eastAsia"/>
                <w:b/>
                <w:sz w:val="24"/>
                <w:szCs w:val="24"/>
              </w:rPr>
              <w:t>投标人在设备所在省设有一个、邻省不少于</w:t>
            </w:r>
            <w:r w:rsidRPr="0008294E">
              <w:rPr>
                <w:rFonts w:ascii="宋体" w:eastAsia="宋体" w:hAnsi="宋体"/>
                <w:b/>
                <w:color w:val="FF0000"/>
                <w:sz w:val="24"/>
                <w:szCs w:val="24"/>
              </w:rPr>
              <w:t>3</w:t>
            </w:r>
            <w:r w:rsidRPr="0008294E">
              <w:rPr>
                <w:rFonts w:ascii="宋体" w:eastAsia="宋体" w:hAnsi="宋体" w:hint="eastAsia"/>
                <w:b/>
                <w:sz w:val="24"/>
                <w:szCs w:val="24"/>
              </w:rPr>
              <w:t>个</w:t>
            </w:r>
            <w:r w:rsidRPr="0008294E">
              <w:rPr>
                <w:rFonts w:ascii="宋体" w:eastAsia="宋体" w:hAnsi="宋体"/>
                <w:b/>
                <w:sz w:val="24"/>
                <w:szCs w:val="24"/>
              </w:rPr>
              <w:t>5</w:t>
            </w:r>
            <w:r w:rsidRPr="0008294E">
              <w:rPr>
                <w:rFonts w:ascii="宋体" w:eastAsia="宋体" w:hAnsi="宋体" w:hint="eastAsia"/>
                <w:b/>
                <w:sz w:val="24"/>
                <w:szCs w:val="24"/>
              </w:rPr>
              <w:t>年以上稳定的常驻服务机构（人员），其中人员具有上述规格型号设备的原厂培训并考核合格的资质证明</w:t>
            </w:r>
            <w:r w:rsidRPr="0008294E">
              <w:rPr>
                <w:rFonts w:ascii="宋体" w:eastAsia="宋体" w:hAnsi="宋体"/>
                <w:b/>
                <w:sz w:val="24"/>
                <w:szCs w:val="24"/>
              </w:rPr>
              <w:t>(</w:t>
            </w:r>
            <w:r w:rsidRPr="0008294E">
              <w:rPr>
                <w:rFonts w:ascii="宋体" w:eastAsia="宋体" w:hAnsi="宋体" w:hint="eastAsia"/>
                <w:b/>
                <w:sz w:val="24"/>
                <w:szCs w:val="24"/>
              </w:rPr>
              <w:t>有设备生产厂家盖章确认</w:t>
            </w:r>
            <w:r w:rsidRPr="0008294E">
              <w:rPr>
                <w:rFonts w:ascii="宋体" w:eastAsia="宋体" w:hAnsi="宋体"/>
                <w:b/>
                <w:sz w:val="24"/>
                <w:szCs w:val="24"/>
              </w:rPr>
              <w:t>)</w:t>
            </w:r>
            <w:r w:rsidRPr="0008294E">
              <w:rPr>
                <w:rFonts w:ascii="宋体" w:eastAsia="宋体" w:hAnsi="宋体" w:hint="eastAsia"/>
                <w:b/>
                <w:sz w:val="24"/>
                <w:szCs w:val="24"/>
              </w:rPr>
              <w:t>。投标人须提供其相关办事处详细地址与联系电话以供采购方核实。</w:t>
            </w:r>
          </w:p>
        </w:tc>
      </w:tr>
      <w:tr w:rsidR="00E22E48" w:rsidRPr="0008294E" w:rsidTr="00CE5BC8">
        <w:tc>
          <w:tcPr>
            <w:tcW w:w="936" w:type="dxa"/>
            <w:vAlign w:val="center"/>
          </w:tcPr>
          <w:p w:rsidR="00E22E48" w:rsidRPr="0008294E" w:rsidRDefault="00E22E48" w:rsidP="000564C2">
            <w:pPr>
              <w:jc w:val="center"/>
              <w:rPr>
                <w:rFonts w:ascii="宋体" w:eastAsia="宋体" w:hAnsi="宋体"/>
                <w:b/>
                <w:sz w:val="24"/>
                <w:szCs w:val="24"/>
              </w:rPr>
            </w:pPr>
            <w:r w:rsidRPr="0008294E">
              <w:rPr>
                <w:rFonts w:ascii="宋体" w:eastAsia="宋体" w:hAnsi="宋体"/>
                <w:b/>
                <w:sz w:val="24"/>
                <w:szCs w:val="24"/>
              </w:rPr>
              <w:t>*6.2</w:t>
            </w:r>
          </w:p>
        </w:tc>
        <w:tc>
          <w:tcPr>
            <w:tcW w:w="7360" w:type="dxa"/>
            <w:vAlign w:val="center"/>
          </w:tcPr>
          <w:p w:rsidR="00E22E48" w:rsidRPr="0008294E" w:rsidRDefault="00E22E48" w:rsidP="00292ABD">
            <w:pPr>
              <w:rPr>
                <w:rFonts w:ascii="宋体" w:eastAsia="宋体" w:hAnsi="宋体"/>
                <w:b/>
                <w:sz w:val="24"/>
                <w:szCs w:val="24"/>
              </w:rPr>
            </w:pPr>
            <w:r w:rsidRPr="0008294E">
              <w:rPr>
                <w:rFonts w:ascii="宋体" w:eastAsia="宋体" w:hAnsi="宋体" w:hint="eastAsia"/>
                <w:b/>
                <w:sz w:val="24"/>
                <w:szCs w:val="24"/>
              </w:rPr>
              <w:t>每次到场维修工程师应是原厂培训工程师（提供原厂培训证书备查）</w:t>
            </w:r>
          </w:p>
        </w:tc>
      </w:tr>
      <w:tr w:rsidR="00E22E48" w:rsidRPr="0008294E" w:rsidTr="00CE5BC8">
        <w:tc>
          <w:tcPr>
            <w:tcW w:w="936" w:type="dxa"/>
            <w:vAlign w:val="center"/>
          </w:tcPr>
          <w:p w:rsidR="00E22E48" w:rsidRPr="0008294E" w:rsidRDefault="00E22E48" w:rsidP="000564C2">
            <w:pPr>
              <w:jc w:val="center"/>
              <w:rPr>
                <w:rFonts w:ascii="宋体" w:eastAsia="宋体" w:hAnsi="宋体"/>
                <w:b/>
                <w:sz w:val="24"/>
                <w:szCs w:val="24"/>
              </w:rPr>
            </w:pPr>
            <w:r w:rsidRPr="0008294E">
              <w:rPr>
                <w:rFonts w:ascii="宋体" w:eastAsia="宋体" w:hAnsi="宋体"/>
                <w:b/>
                <w:sz w:val="24"/>
                <w:szCs w:val="24"/>
              </w:rPr>
              <w:t>*7</w:t>
            </w:r>
          </w:p>
        </w:tc>
        <w:tc>
          <w:tcPr>
            <w:tcW w:w="7360" w:type="dxa"/>
            <w:vAlign w:val="center"/>
          </w:tcPr>
          <w:p w:rsidR="00E22E48" w:rsidRPr="0008294E" w:rsidRDefault="00E22E48" w:rsidP="00292ABD">
            <w:pPr>
              <w:rPr>
                <w:rFonts w:ascii="宋体" w:eastAsia="宋体" w:hAnsi="宋体"/>
                <w:b/>
                <w:sz w:val="24"/>
                <w:szCs w:val="24"/>
              </w:rPr>
            </w:pPr>
            <w:r w:rsidRPr="0008294E">
              <w:rPr>
                <w:rFonts w:ascii="宋体" w:eastAsia="宋体" w:hAnsi="宋体" w:hint="eastAsia"/>
                <w:b/>
                <w:sz w:val="24"/>
                <w:szCs w:val="24"/>
              </w:rPr>
              <w:t>投标人必须有</w:t>
            </w:r>
            <w:r w:rsidRPr="0008294E">
              <w:rPr>
                <w:rFonts w:ascii="宋体" w:eastAsia="宋体" w:hAnsi="宋体"/>
                <w:b/>
                <w:sz w:val="24"/>
                <w:szCs w:val="24"/>
              </w:rPr>
              <w:t>MR</w:t>
            </w:r>
            <w:r w:rsidRPr="0008294E">
              <w:rPr>
                <w:rFonts w:ascii="宋体" w:eastAsia="宋体" w:hAnsi="宋体" w:hint="eastAsia"/>
                <w:b/>
                <w:sz w:val="24"/>
                <w:szCs w:val="24"/>
              </w:rPr>
              <w:t>系列设备专职技术支持团队</w:t>
            </w:r>
            <w:r w:rsidRPr="0008294E">
              <w:rPr>
                <w:rFonts w:ascii="宋体" w:eastAsia="宋体" w:hAnsi="宋体"/>
                <w:b/>
                <w:color w:val="FF0000"/>
                <w:sz w:val="24"/>
                <w:szCs w:val="24"/>
              </w:rPr>
              <w:t>&gt;=4</w:t>
            </w:r>
            <w:r w:rsidRPr="0008294E">
              <w:rPr>
                <w:rFonts w:ascii="宋体" w:eastAsia="宋体" w:hAnsi="宋体" w:hint="eastAsia"/>
                <w:b/>
                <w:sz w:val="24"/>
                <w:szCs w:val="24"/>
              </w:rPr>
              <w:t>人，且至少</w:t>
            </w:r>
            <w:r w:rsidRPr="0008294E">
              <w:rPr>
                <w:rFonts w:ascii="宋体" w:eastAsia="宋体" w:hAnsi="宋体"/>
                <w:b/>
                <w:sz w:val="24"/>
                <w:szCs w:val="24"/>
              </w:rPr>
              <w:t>1</w:t>
            </w:r>
            <w:r w:rsidRPr="0008294E">
              <w:rPr>
                <w:rFonts w:ascii="宋体" w:eastAsia="宋体" w:hAnsi="宋体" w:hint="eastAsia"/>
                <w:b/>
                <w:sz w:val="24"/>
                <w:szCs w:val="24"/>
              </w:rPr>
              <w:t>名具备</w:t>
            </w:r>
            <w:r w:rsidRPr="0008294E">
              <w:rPr>
                <w:rFonts w:ascii="宋体" w:eastAsia="宋体" w:hAnsi="宋体"/>
                <w:b/>
                <w:sz w:val="24"/>
                <w:szCs w:val="24"/>
              </w:rPr>
              <w:t>10</w:t>
            </w:r>
            <w:r w:rsidRPr="0008294E">
              <w:rPr>
                <w:rFonts w:ascii="宋体" w:eastAsia="宋体" w:hAnsi="宋体" w:hint="eastAsia"/>
                <w:b/>
                <w:sz w:val="24"/>
                <w:szCs w:val="24"/>
              </w:rPr>
              <w:t>年以上的投标人公司服务年限。提供姓名及原厂培训考核合格授权资质证，且在考核合格有效期内。</w:t>
            </w:r>
          </w:p>
        </w:tc>
      </w:tr>
      <w:tr w:rsidR="00E22E48" w:rsidRPr="00CE5BC8" w:rsidTr="00CE5BC8">
        <w:tc>
          <w:tcPr>
            <w:tcW w:w="936" w:type="dxa"/>
            <w:vAlign w:val="center"/>
          </w:tcPr>
          <w:p w:rsidR="00E22E48" w:rsidRPr="00CE5BC8" w:rsidRDefault="00E22E48" w:rsidP="000564C2">
            <w:pPr>
              <w:jc w:val="center"/>
              <w:rPr>
                <w:rFonts w:ascii="宋体" w:eastAsia="宋体" w:hAnsi="宋体"/>
                <w:sz w:val="24"/>
                <w:szCs w:val="24"/>
              </w:rPr>
            </w:pPr>
            <w:r w:rsidRPr="00CE5BC8">
              <w:rPr>
                <w:rFonts w:ascii="宋体" w:eastAsia="宋体" w:hAnsi="宋体"/>
                <w:sz w:val="24"/>
                <w:szCs w:val="24"/>
              </w:rPr>
              <w:t>8</w:t>
            </w:r>
          </w:p>
        </w:tc>
        <w:tc>
          <w:tcPr>
            <w:tcW w:w="7360" w:type="dxa"/>
            <w:vAlign w:val="center"/>
          </w:tcPr>
          <w:p w:rsidR="00E22E48" w:rsidRPr="00CE5BC8" w:rsidRDefault="00E22E48" w:rsidP="00292ABD">
            <w:pPr>
              <w:rPr>
                <w:rFonts w:ascii="宋体" w:eastAsia="宋体" w:hAnsi="宋体"/>
                <w:sz w:val="24"/>
                <w:szCs w:val="24"/>
              </w:rPr>
            </w:pPr>
            <w:r w:rsidRPr="00CE5BC8">
              <w:rPr>
                <w:rFonts w:ascii="宋体" w:eastAsia="宋体" w:hAnsi="宋体" w:hint="eastAsia"/>
                <w:sz w:val="24"/>
                <w:szCs w:val="24"/>
              </w:rPr>
              <w:t>投标人能够合法取得相关设备生产者研发部门和工厂的技术支持。</w:t>
            </w:r>
          </w:p>
        </w:tc>
      </w:tr>
      <w:tr w:rsidR="00E22E48" w:rsidRPr="00CE5BC8" w:rsidTr="00CE5BC8">
        <w:tc>
          <w:tcPr>
            <w:tcW w:w="936" w:type="dxa"/>
            <w:vAlign w:val="center"/>
          </w:tcPr>
          <w:p w:rsidR="00E22E48" w:rsidRPr="00CE5BC8" w:rsidRDefault="00E22E48" w:rsidP="000564C2">
            <w:pPr>
              <w:jc w:val="center"/>
              <w:rPr>
                <w:rFonts w:ascii="宋体" w:eastAsia="宋体" w:hAnsi="宋体"/>
                <w:sz w:val="24"/>
                <w:szCs w:val="24"/>
              </w:rPr>
            </w:pPr>
            <w:r w:rsidRPr="00CE5BC8">
              <w:rPr>
                <w:rFonts w:ascii="宋体" w:eastAsia="宋体" w:hAnsi="宋体"/>
                <w:sz w:val="24"/>
                <w:szCs w:val="24"/>
              </w:rPr>
              <w:t>9</w:t>
            </w:r>
          </w:p>
        </w:tc>
        <w:tc>
          <w:tcPr>
            <w:tcW w:w="7360" w:type="dxa"/>
            <w:vAlign w:val="center"/>
          </w:tcPr>
          <w:p w:rsidR="00E22E48" w:rsidRPr="00CE5BC8" w:rsidRDefault="00E22E48" w:rsidP="00292ABD">
            <w:pPr>
              <w:rPr>
                <w:rFonts w:ascii="宋体" w:eastAsia="宋体" w:hAnsi="宋体"/>
                <w:sz w:val="24"/>
                <w:szCs w:val="24"/>
              </w:rPr>
            </w:pPr>
            <w:r w:rsidRPr="00CE5BC8">
              <w:rPr>
                <w:rFonts w:ascii="宋体" w:eastAsia="宋体" w:hAnsi="宋体" w:hint="eastAsia"/>
                <w:sz w:val="24"/>
                <w:szCs w:val="24"/>
              </w:rPr>
              <w:t>投标人配备有维修保养设备的全职的应用培训专家</w:t>
            </w:r>
            <w:r w:rsidRPr="00CE5BC8">
              <w:rPr>
                <w:rFonts w:ascii="宋体" w:eastAsia="宋体" w:hAnsi="宋体"/>
                <w:color w:val="FF0000"/>
                <w:sz w:val="24"/>
                <w:szCs w:val="24"/>
              </w:rPr>
              <w:t>&gt;=2</w:t>
            </w:r>
            <w:r w:rsidRPr="00CE5BC8">
              <w:rPr>
                <w:rFonts w:ascii="宋体" w:eastAsia="宋体" w:hAnsi="宋体" w:hint="eastAsia"/>
                <w:sz w:val="24"/>
                <w:szCs w:val="24"/>
              </w:rPr>
              <w:t>人，能以现场的和远程的形式，提供临床扫描、图像处理和相应业务拓展的专业支持。提供人员姓名、职位及专业背景资料。</w:t>
            </w:r>
          </w:p>
        </w:tc>
      </w:tr>
      <w:tr w:rsidR="00E22E48" w:rsidRPr="00CE5BC8" w:rsidTr="00CE5BC8">
        <w:tc>
          <w:tcPr>
            <w:tcW w:w="936" w:type="dxa"/>
            <w:vAlign w:val="center"/>
          </w:tcPr>
          <w:p w:rsidR="00E22E48" w:rsidRPr="00CE5BC8" w:rsidRDefault="00E22E48" w:rsidP="000564C2">
            <w:pPr>
              <w:jc w:val="center"/>
              <w:rPr>
                <w:rFonts w:ascii="宋体" w:eastAsia="宋体" w:hAnsi="宋体"/>
                <w:sz w:val="24"/>
                <w:szCs w:val="24"/>
              </w:rPr>
            </w:pPr>
            <w:r w:rsidRPr="00CE5BC8">
              <w:rPr>
                <w:rFonts w:ascii="宋体" w:eastAsia="宋体" w:hAnsi="宋体"/>
                <w:sz w:val="24"/>
                <w:szCs w:val="24"/>
              </w:rPr>
              <w:t>10</w:t>
            </w:r>
          </w:p>
        </w:tc>
        <w:tc>
          <w:tcPr>
            <w:tcW w:w="7360" w:type="dxa"/>
            <w:vAlign w:val="center"/>
          </w:tcPr>
          <w:p w:rsidR="00E22E48" w:rsidRPr="00CE5BC8" w:rsidRDefault="00E22E48" w:rsidP="00292ABD">
            <w:pPr>
              <w:rPr>
                <w:rFonts w:ascii="宋体" w:eastAsia="宋体" w:hAnsi="宋体"/>
                <w:sz w:val="24"/>
                <w:szCs w:val="24"/>
              </w:rPr>
            </w:pPr>
            <w:r w:rsidRPr="00CE5BC8">
              <w:rPr>
                <w:rFonts w:ascii="宋体" w:eastAsia="宋体" w:hAnsi="宋体" w:hint="eastAsia"/>
                <w:sz w:val="24"/>
                <w:szCs w:val="24"/>
              </w:rPr>
              <w:t>投标人须有合法权限访问所维修保修保养设备的原厂全球维修经验数据库《</w:t>
            </w:r>
            <w:r w:rsidRPr="00CE5BC8">
              <w:rPr>
                <w:rFonts w:ascii="宋体" w:eastAsia="宋体" w:hAnsi="宋体"/>
                <w:sz w:val="24"/>
                <w:szCs w:val="24"/>
              </w:rPr>
              <w:t>Offline knowledge</w:t>
            </w:r>
            <w:r w:rsidRPr="00CE5BC8">
              <w:rPr>
                <w:rFonts w:ascii="宋体" w:eastAsia="宋体" w:hAnsi="宋体" w:hint="eastAsia"/>
                <w:sz w:val="24"/>
                <w:szCs w:val="24"/>
              </w:rPr>
              <w:t>》，提供有效的访问用户名。</w:t>
            </w:r>
          </w:p>
        </w:tc>
      </w:tr>
      <w:tr w:rsidR="00E22E48" w:rsidRPr="0008294E" w:rsidTr="00CE5BC8">
        <w:tc>
          <w:tcPr>
            <w:tcW w:w="936" w:type="dxa"/>
            <w:vAlign w:val="center"/>
          </w:tcPr>
          <w:p w:rsidR="00E22E48" w:rsidRPr="0008294E" w:rsidRDefault="00E22E48" w:rsidP="000564C2">
            <w:pPr>
              <w:jc w:val="center"/>
              <w:rPr>
                <w:rFonts w:ascii="宋体" w:eastAsia="宋体" w:hAnsi="宋体"/>
                <w:b/>
                <w:sz w:val="24"/>
                <w:szCs w:val="24"/>
              </w:rPr>
            </w:pPr>
            <w:r w:rsidRPr="0008294E">
              <w:rPr>
                <w:rFonts w:ascii="宋体" w:eastAsia="宋体" w:hAnsi="宋体"/>
                <w:b/>
                <w:sz w:val="24"/>
                <w:szCs w:val="24"/>
              </w:rPr>
              <w:t>*11</w:t>
            </w:r>
          </w:p>
        </w:tc>
        <w:tc>
          <w:tcPr>
            <w:tcW w:w="7360" w:type="dxa"/>
            <w:vAlign w:val="center"/>
          </w:tcPr>
          <w:p w:rsidR="00E22E48" w:rsidRPr="0008294E" w:rsidRDefault="00E22E48" w:rsidP="00292ABD">
            <w:pPr>
              <w:rPr>
                <w:rFonts w:ascii="宋体" w:eastAsia="宋体" w:hAnsi="宋体"/>
                <w:b/>
                <w:sz w:val="24"/>
                <w:szCs w:val="24"/>
              </w:rPr>
            </w:pPr>
            <w:r w:rsidRPr="0008294E">
              <w:rPr>
                <w:rFonts w:ascii="宋体" w:eastAsia="宋体" w:hAnsi="宋体" w:hint="eastAsia"/>
                <w:b/>
                <w:sz w:val="24"/>
                <w:szCs w:val="24"/>
              </w:rPr>
              <w:t>投标人须具有经校正的所维修保修保养设备的专业维修工具、仪器，并提供序列号和需校正的工具仪器的校正记录文件。</w:t>
            </w:r>
          </w:p>
        </w:tc>
      </w:tr>
      <w:tr w:rsidR="00E22E48" w:rsidRPr="0008294E" w:rsidTr="00CE5BC8">
        <w:tc>
          <w:tcPr>
            <w:tcW w:w="936" w:type="dxa"/>
            <w:vAlign w:val="center"/>
          </w:tcPr>
          <w:p w:rsidR="00E22E48" w:rsidRPr="0008294E" w:rsidRDefault="00E22E48" w:rsidP="000564C2">
            <w:pPr>
              <w:jc w:val="center"/>
              <w:rPr>
                <w:rFonts w:ascii="宋体" w:eastAsia="宋体" w:hAnsi="宋体"/>
                <w:b/>
                <w:sz w:val="24"/>
                <w:szCs w:val="24"/>
              </w:rPr>
            </w:pPr>
            <w:r w:rsidRPr="0008294E">
              <w:rPr>
                <w:rFonts w:ascii="宋体" w:eastAsia="宋体" w:hAnsi="宋体"/>
                <w:b/>
                <w:sz w:val="24"/>
                <w:szCs w:val="24"/>
              </w:rPr>
              <w:t>*12</w:t>
            </w:r>
          </w:p>
        </w:tc>
        <w:tc>
          <w:tcPr>
            <w:tcW w:w="7360" w:type="dxa"/>
            <w:vAlign w:val="center"/>
          </w:tcPr>
          <w:p w:rsidR="00E22E48" w:rsidRPr="0008294E" w:rsidRDefault="00E22E48" w:rsidP="00292ABD">
            <w:pPr>
              <w:rPr>
                <w:rFonts w:ascii="宋体" w:eastAsia="宋体" w:hAnsi="宋体"/>
                <w:b/>
                <w:sz w:val="24"/>
                <w:szCs w:val="24"/>
              </w:rPr>
            </w:pPr>
            <w:r w:rsidRPr="0008294E">
              <w:rPr>
                <w:rFonts w:ascii="宋体" w:eastAsia="宋体" w:hAnsi="宋体" w:hint="eastAsia"/>
                <w:b/>
                <w:sz w:val="24"/>
                <w:szCs w:val="24"/>
              </w:rPr>
              <w:t>投标人须具相关专用工具和设备，并提供相应资料证明。</w:t>
            </w:r>
            <w:r w:rsidRPr="0008294E">
              <w:rPr>
                <w:rFonts w:ascii="宋体" w:eastAsia="宋体" w:hAnsi="宋体"/>
                <w:b/>
                <w:sz w:val="24"/>
                <w:szCs w:val="24"/>
              </w:rPr>
              <w:t xml:space="preserve"> </w:t>
            </w:r>
          </w:p>
        </w:tc>
      </w:tr>
      <w:tr w:rsidR="00E22E48" w:rsidRPr="0008294E" w:rsidTr="00CE5BC8">
        <w:tc>
          <w:tcPr>
            <w:tcW w:w="936" w:type="dxa"/>
            <w:vAlign w:val="center"/>
          </w:tcPr>
          <w:p w:rsidR="00E22E48" w:rsidRPr="0008294E" w:rsidRDefault="00E22E48" w:rsidP="000564C2">
            <w:pPr>
              <w:jc w:val="center"/>
              <w:rPr>
                <w:rFonts w:ascii="宋体" w:eastAsia="宋体" w:hAnsi="宋体"/>
                <w:b/>
                <w:sz w:val="24"/>
                <w:szCs w:val="24"/>
              </w:rPr>
            </w:pPr>
            <w:r w:rsidRPr="0008294E">
              <w:rPr>
                <w:rFonts w:ascii="宋体" w:eastAsia="宋体" w:hAnsi="宋体"/>
                <w:b/>
                <w:sz w:val="24"/>
                <w:szCs w:val="24"/>
              </w:rPr>
              <w:t>*13</w:t>
            </w:r>
          </w:p>
        </w:tc>
        <w:tc>
          <w:tcPr>
            <w:tcW w:w="7360" w:type="dxa"/>
            <w:vAlign w:val="center"/>
          </w:tcPr>
          <w:p w:rsidR="00E22E48" w:rsidRPr="0008294E" w:rsidRDefault="00E22E48" w:rsidP="00292ABD">
            <w:pPr>
              <w:rPr>
                <w:rFonts w:ascii="宋体" w:eastAsia="宋体" w:hAnsi="宋体"/>
                <w:b/>
                <w:sz w:val="24"/>
                <w:szCs w:val="24"/>
              </w:rPr>
            </w:pPr>
            <w:r w:rsidRPr="0008294E">
              <w:rPr>
                <w:rFonts w:ascii="宋体" w:eastAsia="宋体" w:hAnsi="宋体" w:hint="eastAsia"/>
                <w:b/>
                <w:sz w:val="24"/>
                <w:szCs w:val="24"/>
              </w:rPr>
              <w:t>投标人须具有</w:t>
            </w:r>
            <w:r w:rsidRPr="0008294E">
              <w:rPr>
                <w:rFonts w:ascii="宋体" w:eastAsia="宋体" w:hAnsi="宋体"/>
                <w:b/>
                <w:sz w:val="24"/>
                <w:szCs w:val="24"/>
              </w:rPr>
              <w:t>GE MR</w:t>
            </w:r>
            <w:r w:rsidRPr="0008294E">
              <w:rPr>
                <w:rFonts w:ascii="宋体" w:eastAsia="宋体" w:hAnsi="宋体" w:hint="eastAsia"/>
                <w:b/>
                <w:sz w:val="24"/>
                <w:szCs w:val="24"/>
              </w:rPr>
              <w:t>专用励磁、匀场工具</w:t>
            </w:r>
            <w:r w:rsidRPr="0008294E">
              <w:rPr>
                <w:rFonts w:ascii="宋体" w:eastAsia="宋体" w:hAnsi="宋体"/>
                <w:b/>
                <w:sz w:val="24"/>
                <w:szCs w:val="24"/>
              </w:rPr>
              <w:t>&gt;=2</w:t>
            </w:r>
            <w:r w:rsidRPr="0008294E">
              <w:rPr>
                <w:rFonts w:ascii="宋体" w:eastAsia="宋体" w:hAnsi="宋体" w:hint="eastAsia"/>
                <w:b/>
                <w:sz w:val="24"/>
                <w:szCs w:val="24"/>
              </w:rPr>
              <w:t>套</w:t>
            </w:r>
            <w:r w:rsidRPr="0008294E">
              <w:rPr>
                <w:rFonts w:ascii="宋体" w:eastAsia="宋体" w:hAnsi="宋体"/>
                <w:b/>
                <w:sz w:val="24"/>
                <w:szCs w:val="24"/>
              </w:rPr>
              <w:t>.</w:t>
            </w:r>
          </w:p>
        </w:tc>
      </w:tr>
      <w:tr w:rsidR="00E22E48" w:rsidRPr="0008294E" w:rsidTr="00CE5BC8">
        <w:tc>
          <w:tcPr>
            <w:tcW w:w="936" w:type="dxa"/>
            <w:vAlign w:val="center"/>
          </w:tcPr>
          <w:p w:rsidR="00E22E48" w:rsidRPr="0008294E" w:rsidRDefault="00E22E48" w:rsidP="000564C2">
            <w:pPr>
              <w:jc w:val="center"/>
              <w:rPr>
                <w:rFonts w:ascii="宋体" w:eastAsia="宋体" w:hAnsi="宋体"/>
                <w:b/>
                <w:sz w:val="24"/>
                <w:szCs w:val="24"/>
              </w:rPr>
            </w:pPr>
            <w:r w:rsidRPr="0008294E">
              <w:rPr>
                <w:rFonts w:ascii="宋体" w:eastAsia="宋体" w:hAnsi="宋体"/>
                <w:b/>
                <w:sz w:val="24"/>
                <w:szCs w:val="24"/>
              </w:rPr>
              <w:t>*13.1</w:t>
            </w:r>
          </w:p>
        </w:tc>
        <w:tc>
          <w:tcPr>
            <w:tcW w:w="7360" w:type="dxa"/>
            <w:vAlign w:val="center"/>
          </w:tcPr>
          <w:p w:rsidR="00E22E48" w:rsidRPr="0008294E" w:rsidRDefault="00E22E48" w:rsidP="00292ABD">
            <w:pPr>
              <w:rPr>
                <w:rFonts w:ascii="宋体" w:eastAsia="宋体" w:hAnsi="宋体"/>
                <w:b/>
                <w:sz w:val="24"/>
                <w:szCs w:val="24"/>
              </w:rPr>
            </w:pPr>
            <w:r w:rsidRPr="0008294E">
              <w:rPr>
                <w:rFonts w:ascii="宋体" w:eastAsia="宋体" w:hAnsi="宋体" w:hint="eastAsia"/>
                <w:b/>
                <w:sz w:val="24"/>
                <w:szCs w:val="24"/>
              </w:rPr>
              <w:t>投标人须具有</w:t>
            </w:r>
            <w:r w:rsidRPr="0008294E">
              <w:rPr>
                <w:rFonts w:ascii="宋体" w:eastAsia="宋体" w:hAnsi="宋体"/>
                <w:b/>
                <w:sz w:val="24"/>
                <w:szCs w:val="24"/>
              </w:rPr>
              <w:t>GE MR</w:t>
            </w:r>
            <w:r w:rsidRPr="0008294E">
              <w:rPr>
                <w:rFonts w:ascii="宋体" w:eastAsia="宋体" w:hAnsi="宋体" w:hint="eastAsia"/>
                <w:b/>
                <w:sz w:val="24"/>
                <w:szCs w:val="24"/>
              </w:rPr>
              <w:t>梯度涡流校正工具至少一套。</w:t>
            </w:r>
          </w:p>
        </w:tc>
      </w:tr>
      <w:tr w:rsidR="00E22E48" w:rsidRPr="0008294E" w:rsidTr="00CE5BC8">
        <w:tc>
          <w:tcPr>
            <w:tcW w:w="936" w:type="dxa"/>
            <w:vAlign w:val="center"/>
          </w:tcPr>
          <w:p w:rsidR="00E22E48" w:rsidRPr="0008294E" w:rsidRDefault="00E22E48" w:rsidP="000564C2">
            <w:pPr>
              <w:jc w:val="center"/>
              <w:rPr>
                <w:rFonts w:ascii="宋体" w:eastAsia="宋体" w:hAnsi="宋体"/>
                <w:b/>
                <w:sz w:val="24"/>
                <w:szCs w:val="24"/>
              </w:rPr>
            </w:pPr>
            <w:r w:rsidRPr="0008294E">
              <w:rPr>
                <w:rFonts w:ascii="宋体" w:eastAsia="宋体" w:hAnsi="宋体"/>
                <w:b/>
                <w:sz w:val="24"/>
                <w:szCs w:val="24"/>
              </w:rPr>
              <w:t>*13.2</w:t>
            </w:r>
          </w:p>
        </w:tc>
        <w:tc>
          <w:tcPr>
            <w:tcW w:w="7360" w:type="dxa"/>
            <w:vAlign w:val="center"/>
          </w:tcPr>
          <w:p w:rsidR="00E22E48" w:rsidRPr="0008294E" w:rsidRDefault="00E22E48" w:rsidP="00292ABD">
            <w:pPr>
              <w:rPr>
                <w:rFonts w:ascii="宋体" w:eastAsia="宋体" w:hAnsi="宋体"/>
                <w:b/>
                <w:sz w:val="24"/>
                <w:szCs w:val="24"/>
              </w:rPr>
            </w:pPr>
            <w:r w:rsidRPr="0008294E">
              <w:rPr>
                <w:rFonts w:ascii="宋体" w:eastAsia="宋体" w:hAnsi="宋体" w:hint="eastAsia"/>
                <w:b/>
                <w:sz w:val="24"/>
                <w:szCs w:val="24"/>
              </w:rPr>
              <w:t>投标人须具有</w:t>
            </w:r>
            <w:r w:rsidRPr="0008294E">
              <w:rPr>
                <w:rFonts w:ascii="宋体" w:eastAsia="宋体" w:hAnsi="宋体"/>
                <w:b/>
                <w:sz w:val="24"/>
                <w:szCs w:val="24"/>
              </w:rPr>
              <w:t>GE MR</w:t>
            </w:r>
            <w:r w:rsidRPr="0008294E">
              <w:rPr>
                <w:rFonts w:ascii="宋体" w:eastAsia="宋体" w:hAnsi="宋体" w:hint="eastAsia"/>
                <w:b/>
                <w:sz w:val="24"/>
                <w:szCs w:val="24"/>
              </w:rPr>
              <w:t>专用射频调试工具</w:t>
            </w:r>
            <w:r w:rsidRPr="0008294E">
              <w:rPr>
                <w:rFonts w:ascii="宋体" w:eastAsia="宋体" w:hAnsi="宋体"/>
                <w:b/>
                <w:sz w:val="24"/>
                <w:szCs w:val="24"/>
              </w:rPr>
              <w:t>&gt;=2</w:t>
            </w:r>
            <w:r w:rsidRPr="0008294E">
              <w:rPr>
                <w:rFonts w:ascii="宋体" w:eastAsia="宋体" w:hAnsi="宋体" w:hint="eastAsia"/>
                <w:b/>
                <w:sz w:val="24"/>
                <w:szCs w:val="24"/>
              </w:rPr>
              <w:t>套。</w:t>
            </w:r>
          </w:p>
        </w:tc>
      </w:tr>
      <w:tr w:rsidR="00E22E48" w:rsidRPr="0008294E" w:rsidTr="00CE5BC8">
        <w:tc>
          <w:tcPr>
            <w:tcW w:w="936" w:type="dxa"/>
            <w:vAlign w:val="center"/>
          </w:tcPr>
          <w:p w:rsidR="00E22E48" w:rsidRPr="0008294E" w:rsidRDefault="00E22E48" w:rsidP="000564C2">
            <w:pPr>
              <w:jc w:val="center"/>
              <w:rPr>
                <w:rFonts w:ascii="宋体" w:eastAsia="宋体" w:hAnsi="宋体"/>
                <w:b/>
                <w:sz w:val="24"/>
                <w:szCs w:val="24"/>
              </w:rPr>
            </w:pPr>
            <w:r w:rsidRPr="0008294E">
              <w:rPr>
                <w:rFonts w:ascii="宋体" w:eastAsia="宋体" w:hAnsi="宋体"/>
                <w:b/>
                <w:sz w:val="24"/>
                <w:szCs w:val="24"/>
              </w:rPr>
              <w:t>*13.3</w:t>
            </w:r>
          </w:p>
        </w:tc>
        <w:tc>
          <w:tcPr>
            <w:tcW w:w="7360" w:type="dxa"/>
            <w:vAlign w:val="center"/>
          </w:tcPr>
          <w:p w:rsidR="00E22E48" w:rsidRPr="0008294E" w:rsidRDefault="00E22E48" w:rsidP="00292ABD">
            <w:pPr>
              <w:rPr>
                <w:rFonts w:ascii="宋体" w:eastAsia="宋体" w:hAnsi="宋体"/>
                <w:b/>
                <w:sz w:val="24"/>
                <w:szCs w:val="24"/>
              </w:rPr>
            </w:pPr>
            <w:r w:rsidRPr="0008294E">
              <w:rPr>
                <w:rFonts w:ascii="宋体" w:eastAsia="宋体" w:hAnsi="宋体" w:hint="eastAsia"/>
                <w:b/>
                <w:sz w:val="24"/>
                <w:szCs w:val="24"/>
              </w:rPr>
              <w:t>投标人工程师须具有静电防护工具</w:t>
            </w:r>
            <w:r w:rsidRPr="0008294E">
              <w:rPr>
                <w:rFonts w:ascii="宋体" w:eastAsia="宋体" w:hAnsi="宋体"/>
                <w:b/>
                <w:sz w:val="24"/>
                <w:szCs w:val="24"/>
              </w:rPr>
              <w:t>1</w:t>
            </w:r>
            <w:r w:rsidRPr="0008294E">
              <w:rPr>
                <w:rFonts w:ascii="宋体" w:eastAsia="宋体" w:hAnsi="宋体" w:hint="eastAsia"/>
                <w:b/>
                <w:sz w:val="24"/>
                <w:szCs w:val="24"/>
              </w:rPr>
              <w:t>套和相应安全防护用品，保证服务过程的安全性。</w:t>
            </w:r>
          </w:p>
        </w:tc>
      </w:tr>
      <w:tr w:rsidR="00E22E48" w:rsidRPr="0008294E" w:rsidTr="00CE5BC8">
        <w:tc>
          <w:tcPr>
            <w:tcW w:w="936" w:type="dxa"/>
            <w:vAlign w:val="center"/>
          </w:tcPr>
          <w:p w:rsidR="00E22E48" w:rsidRPr="0008294E" w:rsidRDefault="00E22E48" w:rsidP="000564C2">
            <w:pPr>
              <w:jc w:val="center"/>
              <w:rPr>
                <w:rFonts w:ascii="宋体" w:eastAsia="宋体" w:hAnsi="宋体"/>
                <w:b/>
                <w:sz w:val="24"/>
                <w:szCs w:val="24"/>
              </w:rPr>
            </w:pPr>
            <w:r w:rsidRPr="0008294E">
              <w:rPr>
                <w:rFonts w:ascii="宋体" w:eastAsia="宋体" w:hAnsi="宋体"/>
                <w:b/>
                <w:sz w:val="24"/>
                <w:szCs w:val="24"/>
              </w:rPr>
              <w:t>*13.4</w:t>
            </w:r>
          </w:p>
        </w:tc>
        <w:tc>
          <w:tcPr>
            <w:tcW w:w="7360" w:type="dxa"/>
            <w:vAlign w:val="center"/>
          </w:tcPr>
          <w:p w:rsidR="00E22E48" w:rsidRPr="0008294E" w:rsidRDefault="00E22E48" w:rsidP="00292ABD">
            <w:pPr>
              <w:rPr>
                <w:rFonts w:ascii="宋体" w:eastAsia="宋体" w:hAnsi="宋体"/>
                <w:b/>
                <w:sz w:val="24"/>
                <w:szCs w:val="24"/>
              </w:rPr>
            </w:pPr>
            <w:r w:rsidRPr="0008294E">
              <w:rPr>
                <w:rFonts w:ascii="宋体" w:eastAsia="宋体" w:hAnsi="宋体" w:hint="eastAsia"/>
                <w:b/>
                <w:sz w:val="24"/>
                <w:szCs w:val="24"/>
              </w:rPr>
              <w:t>投标人所有更换的零部件必须是上述所维修保修保养设备的原厂备件，并提供关于</w:t>
            </w:r>
            <w:r w:rsidRPr="0008294E">
              <w:rPr>
                <w:rFonts w:ascii="宋体" w:eastAsia="宋体" w:hAnsi="宋体"/>
                <w:b/>
                <w:sz w:val="24"/>
                <w:szCs w:val="24"/>
              </w:rPr>
              <w:t>3T MR750</w:t>
            </w:r>
            <w:r w:rsidRPr="0008294E">
              <w:rPr>
                <w:rFonts w:ascii="宋体" w:eastAsia="宋体" w:hAnsi="宋体" w:hint="eastAsia"/>
                <w:b/>
                <w:sz w:val="24"/>
                <w:szCs w:val="24"/>
              </w:rPr>
              <w:t>设备上的备件来源渠道合法化证明</w:t>
            </w:r>
            <w:r w:rsidRPr="0008294E">
              <w:rPr>
                <w:rFonts w:ascii="宋体" w:eastAsia="宋体" w:hAnsi="宋体"/>
                <w:b/>
                <w:sz w:val="24"/>
                <w:szCs w:val="24"/>
              </w:rPr>
              <w:t>(</w:t>
            </w:r>
            <w:r w:rsidRPr="0008294E">
              <w:rPr>
                <w:rFonts w:ascii="宋体" w:eastAsia="宋体" w:hAnsi="宋体" w:hint="eastAsia"/>
                <w:b/>
                <w:sz w:val="24"/>
                <w:szCs w:val="24"/>
              </w:rPr>
              <w:t>需提供磁共振设备生产厂家的维修授权资质或服务合作协议（零部件合作供应商授权无效）</w:t>
            </w:r>
            <w:r w:rsidRPr="0008294E">
              <w:rPr>
                <w:rFonts w:ascii="宋体" w:eastAsia="宋体" w:hAnsi="宋体"/>
                <w:b/>
                <w:sz w:val="24"/>
                <w:szCs w:val="24"/>
              </w:rPr>
              <w:t>)</w:t>
            </w:r>
          </w:p>
        </w:tc>
      </w:tr>
      <w:tr w:rsidR="00E22E48" w:rsidRPr="0008294E" w:rsidTr="00CE5BC8">
        <w:tc>
          <w:tcPr>
            <w:tcW w:w="936" w:type="dxa"/>
            <w:vAlign w:val="center"/>
          </w:tcPr>
          <w:p w:rsidR="00E22E48" w:rsidRPr="0008294E" w:rsidRDefault="00E22E48" w:rsidP="000564C2">
            <w:pPr>
              <w:jc w:val="center"/>
              <w:rPr>
                <w:rFonts w:ascii="宋体" w:eastAsia="宋体" w:hAnsi="宋体"/>
                <w:b/>
                <w:sz w:val="24"/>
                <w:szCs w:val="24"/>
              </w:rPr>
            </w:pPr>
            <w:r w:rsidRPr="0008294E">
              <w:rPr>
                <w:rFonts w:ascii="宋体" w:eastAsia="宋体" w:hAnsi="宋体"/>
                <w:b/>
                <w:sz w:val="24"/>
                <w:szCs w:val="24"/>
              </w:rPr>
              <w:t>*14</w:t>
            </w:r>
          </w:p>
        </w:tc>
        <w:tc>
          <w:tcPr>
            <w:tcW w:w="7360" w:type="dxa"/>
            <w:vAlign w:val="center"/>
          </w:tcPr>
          <w:p w:rsidR="00E22E48" w:rsidRPr="0008294E" w:rsidRDefault="00E22E48" w:rsidP="00292ABD">
            <w:pPr>
              <w:rPr>
                <w:rFonts w:ascii="宋体" w:eastAsia="宋体" w:hAnsi="宋体"/>
                <w:b/>
                <w:sz w:val="24"/>
                <w:szCs w:val="24"/>
              </w:rPr>
            </w:pPr>
            <w:r w:rsidRPr="0008294E">
              <w:rPr>
                <w:rFonts w:ascii="宋体" w:eastAsia="宋体" w:hAnsi="宋体" w:hint="eastAsia"/>
                <w:b/>
                <w:sz w:val="24"/>
                <w:szCs w:val="24"/>
              </w:rPr>
              <w:t>投标人须提供国家食品药品监督管理局之认证证书</w:t>
            </w:r>
            <w:r w:rsidRPr="0008294E">
              <w:rPr>
                <w:rFonts w:ascii="宋体" w:eastAsia="宋体" w:hAnsi="宋体"/>
                <w:b/>
                <w:sz w:val="24"/>
                <w:szCs w:val="24"/>
              </w:rPr>
              <w:t>. CFDA</w:t>
            </w:r>
            <w:r w:rsidRPr="0008294E">
              <w:rPr>
                <w:rFonts w:ascii="宋体" w:eastAsia="宋体" w:hAnsi="宋体" w:hint="eastAsia"/>
                <w:b/>
                <w:sz w:val="24"/>
                <w:szCs w:val="24"/>
              </w:rPr>
              <w:t>证书证明了相关零备件线圈与上述所有维修设备整机匹配性。</w:t>
            </w:r>
          </w:p>
        </w:tc>
      </w:tr>
      <w:tr w:rsidR="00E22E48" w:rsidRPr="00CE5BC8" w:rsidTr="00CE5BC8">
        <w:tc>
          <w:tcPr>
            <w:tcW w:w="936" w:type="dxa"/>
            <w:vAlign w:val="center"/>
          </w:tcPr>
          <w:p w:rsidR="00E22E48" w:rsidRPr="00CE5BC8" w:rsidRDefault="00E22E48" w:rsidP="000564C2">
            <w:pPr>
              <w:jc w:val="center"/>
              <w:rPr>
                <w:rFonts w:ascii="宋体" w:eastAsia="宋体" w:hAnsi="宋体"/>
                <w:sz w:val="24"/>
                <w:szCs w:val="24"/>
              </w:rPr>
            </w:pPr>
            <w:r w:rsidRPr="00CE5BC8">
              <w:rPr>
                <w:rFonts w:ascii="宋体" w:eastAsia="宋体" w:hAnsi="宋体"/>
                <w:sz w:val="24"/>
                <w:szCs w:val="24"/>
              </w:rPr>
              <w:t>14.1</w:t>
            </w:r>
          </w:p>
        </w:tc>
        <w:tc>
          <w:tcPr>
            <w:tcW w:w="7360" w:type="dxa"/>
            <w:vAlign w:val="center"/>
          </w:tcPr>
          <w:p w:rsidR="00E22E48" w:rsidRPr="00CE5BC8" w:rsidRDefault="00E22E48" w:rsidP="00292ABD">
            <w:pPr>
              <w:rPr>
                <w:rFonts w:ascii="宋体" w:eastAsia="宋体" w:hAnsi="宋体"/>
                <w:sz w:val="24"/>
                <w:szCs w:val="24"/>
              </w:rPr>
            </w:pPr>
            <w:r w:rsidRPr="00CE5BC8">
              <w:rPr>
                <w:rFonts w:ascii="宋体" w:eastAsia="宋体" w:hAnsi="宋体" w:hint="eastAsia"/>
                <w:sz w:val="24"/>
                <w:szCs w:val="24"/>
              </w:rPr>
              <w:t>响应时间要求：投标人必须在接获报修电话后，提供突发性问题的解决措施及特殊紧急的合理化处理措施。</w:t>
            </w:r>
          </w:p>
        </w:tc>
      </w:tr>
      <w:tr w:rsidR="00E22E48" w:rsidRPr="00CE5BC8" w:rsidTr="00CE5BC8">
        <w:tc>
          <w:tcPr>
            <w:tcW w:w="936" w:type="dxa"/>
            <w:vAlign w:val="center"/>
          </w:tcPr>
          <w:p w:rsidR="00E22E48" w:rsidRPr="00CE5BC8" w:rsidRDefault="00E22E48" w:rsidP="000564C2">
            <w:pPr>
              <w:jc w:val="center"/>
              <w:rPr>
                <w:rFonts w:ascii="宋体" w:eastAsia="宋体" w:hAnsi="宋体"/>
                <w:sz w:val="24"/>
                <w:szCs w:val="24"/>
              </w:rPr>
            </w:pPr>
            <w:r w:rsidRPr="00CE5BC8">
              <w:rPr>
                <w:rFonts w:ascii="宋体" w:eastAsia="宋体" w:hAnsi="宋体"/>
                <w:sz w:val="24"/>
                <w:szCs w:val="24"/>
              </w:rPr>
              <w:t>15</w:t>
            </w:r>
          </w:p>
        </w:tc>
        <w:tc>
          <w:tcPr>
            <w:tcW w:w="7360" w:type="dxa"/>
            <w:vAlign w:val="center"/>
          </w:tcPr>
          <w:p w:rsidR="00E22E48" w:rsidRPr="00CE5BC8" w:rsidRDefault="00E22E48" w:rsidP="00292ABD">
            <w:pPr>
              <w:rPr>
                <w:rFonts w:ascii="宋体" w:eastAsia="宋体" w:hAnsi="宋体"/>
                <w:sz w:val="24"/>
                <w:szCs w:val="24"/>
              </w:rPr>
            </w:pPr>
            <w:r w:rsidRPr="00CE5BC8">
              <w:rPr>
                <w:rFonts w:ascii="宋体" w:eastAsia="宋体" w:hAnsi="宋体" w:hint="eastAsia"/>
                <w:sz w:val="24"/>
                <w:szCs w:val="24"/>
              </w:rPr>
              <w:t>响应周期为全年。</w:t>
            </w:r>
          </w:p>
        </w:tc>
      </w:tr>
      <w:tr w:rsidR="00E22E48" w:rsidRPr="00CE5BC8" w:rsidTr="00CE5BC8">
        <w:tc>
          <w:tcPr>
            <w:tcW w:w="936" w:type="dxa"/>
            <w:vAlign w:val="center"/>
          </w:tcPr>
          <w:p w:rsidR="00E22E48" w:rsidRPr="00CE5BC8" w:rsidRDefault="00E22E48" w:rsidP="000564C2">
            <w:pPr>
              <w:jc w:val="center"/>
              <w:rPr>
                <w:rFonts w:ascii="宋体" w:eastAsia="宋体" w:hAnsi="宋体"/>
                <w:sz w:val="24"/>
                <w:szCs w:val="24"/>
              </w:rPr>
            </w:pPr>
            <w:r w:rsidRPr="00CE5BC8">
              <w:rPr>
                <w:rFonts w:ascii="宋体" w:eastAsia="宋体" w:hAnsi="宋体"/>
                <w:sz w:val="24"/>
                <w:szCs w:val="24"/>
              </w:rPr>
              <w:t>15.1</w:t>
            </w:r>
          </w:p>
        </w:tc>
        <w:tc>
          <w:tcPr>
            <w:tcW w:w="7360" w:type="dxa"/>
            <w:vAlign w:val="center"/>
          </w:tcPr>
          <w:p w:rsidR="00E22E48" w:rsidRPr="00CE5BC8" w:rsidRDefault="00E22E48" w:rsidP="00292ABD">
            <w:pPr>
              <w:rPr>
                <w:rFonts w:ascii="宋体" w:eastAsia="宋体" w:hAnsi="宋体"/>
                <w:sz w:val="24"/>
                <w:szCs w:val="24"/>
              </w:rPr>
            </w:pPr>
            <w:r w:rsidRPr="00CE5BC8">
              <w:rPr>
                <w:rFonts w:ascii="宋体" w:eastAsia="宋体" w:hAnsi="宋体" w:hint="eastAsia"/>
                <w:sz w:val="24"/>
                <w:szCs w:val="24"/>
              </w:rPr>
              <w:t>响应时间须</w:t>
            </w:r>
            <w:r w:rsidRPr="00CE5BC8">
              <w:rPr>
                <w:rFonts w:ascii="宋体" w:eastAsia="宋体" w:hAnsi="宋体"/>
                <w:sz w:val="24"/>
                <w:szCs w:val="24"/>
              </w:rPr>
              <w:t>&lt;12</w:t>
            </w:r>
            <w:r w:rsidRPr="00CE5BC8">
              <w:rPr>
                <w:rFonts w:ascii="宋体" w:eastAsia="宋体" w:hAnsi="宋体" w:hint="eastAsia"/>
                <w:sz w:val="24"/>
                <w:szCs w:val="24"/>
              </w:rPr>
              <w:t>小时。</w:t>
            </w:r>
          </w:p>
        </w:tc>
      </w:tr>
      <w:tr w:rsidR="00E22E48" w:rsidRPr="00CE5BC8" w:rsidTr="00CE5BC8">
        <w:trPr>
          <w:trHeight w:val="496"/>
        </w:trPr>
        <w:tc>
          <w:tcPr>
            <w:tcW w:w="936" w:type="dxa"/>
            <w:vAlign w:val="center"/>
          </w:tcPr>
          <w:p w:rsidR="00E22E48" w:rsidRPr="00CE5BC8" w:rsidRDefault="00E22E48" w:rsidP="000564C2">
            <w:pPr>
              <w:jc w:val="center"/>
              <w:rPr>
                <w:rFonts w:ascii="宋体" w:eastAsia="宋体" w:hAnsi="宋体"/>
                <w:sz w:val="24"/>
                <w:szCs w:val="24"/>
              </w:rPr>
            </w:pPr>
            <w:r w:rsidRPr="00CE5BC8">
              <w:rPr>
                <w:rFonts w:ascii="宋体" w:eastAsia="宋体" w:hAnsi="宋体"/>
                <w:sz w:val="24"/>
                <w:szCs w:val="24"/>
              </w:rPr>
              <w:t>15.2</w:t>
            </w:r>
          </w:p>
        </w:tc>
        <w:tc>
          <w:tcPr>
            <w:tcW w:w="7360" w:type="dxa"/>
            <w:vAlign w:val="center"/>
          </w:tcPr>
          <w:p w:rsidR="00E22E48" w:rsidRPr="00CE5BC8" w:rsidRDefault="00E22E48" w:rsidP="00292ABD">
            <w:pPr>
              <w:rPr>
                <w:rFonts w:ascii="宋体" w:eastAsia="宋体" w:hAnsi="宋体"/>
                <w:sz w:val="24"/>
                <w:szCs w:val="24"/>
              </w:rPr>
            </w:pPr>
            <w:r w:rsidRPr="00CE5BC8">
              <w:rPr>
                <w:rFonts w:ascii="宋体" w:eastAsia="宋体" w:hAnsi="宋体" w:hint="eastAsia"/>
                <w:sz w:val="24"/>
                <w:szCs w:val="24"/>
              </w:rPr>
              <w:t>到达现场时间</w:t>
            </w:r>
            <w:r w:rsidRPr="00CE5BC8">
              <w:rPr>
                <w:rFonts w:ascii="宋体" w:eastAsia="宋体" w:hAnsi="宋体"/>
                <w:sz w:val="24"/>
                <w:szCs w:val="24"/>
              </w:rPr>
              <w:t>&lt;48</w:t>
            </w:r>
            <w:r w:rsidRPr="00CE5BC8">
              <w:rPr>
                <w:rFonts w:ascii="宋体" w:eastAsia="宋体" w:hAnsi="宋体" w:hint="eastAsia"/>
                <w:sz w:val="24"/>
                <w:szCs w:val="24"/>
              </w:rPr>
              <w:t>小时。</w:t>
            </w:r>
          </w:p>
        </w:tc>
      </w:tr>
      <w:tr w:rsidR="00E22E48" w:rsidRPr="0008294E" w:rsidTr="00CE5BC8">
        <w:tc>
          <w:tcPr>
            <w:tcW w:w="936" w:type="dxa"/>
            <w:vAlign w:val="center"/>
          </w:tcPr>
          <w:p w:rsidR="00E22E48" w:rsidRPr="0008294E" w:rsidRDefault="00E22E48" w:rsidP="000564C2">
            <w:pPr>
              <w:jc w:val="center"/>
              <w:rPr>
                <w:rFonts w:ascii="宋体" w:eastAsia="宋体" w:hAnsi="宋体"/>
                <w:b/>
                <w:sz w:val="24"/>
                <w:szCs w:val="24"/>
              </w:rPr>
            </w:pPr>
            <w:r w:rsidRPr="0008294E">
              <w:rPr>
                <w:rFonts w:ascii="宋体" w:eastAsia="宋体" w:hAnsi="宋体"/>
                <w:b/>
                <w:sz w:val="24"/>
                <w:szCs w:val="24"/>
              </w:rPr>
              <w:t>*15.3</w:t>
            </w:r>
          </w:p>
        </w:tc>
        <w:tc>
          <w:tcPr>
            <w:tcW w:w="7360" w:type="dxa"/>
            <w:vAlign w:val="center"/>
          </w:tcPr>
          <w:p w:rsidR="00E22E48" w:rsidRPr="0008294E" w:rsidRDefault="00E22E48" w:rsidP="00292ABD">
            <w:pPr>
              <w:rPr>
                <w:rFonts w:ascii="宋体" w:eastAsia="宋体" w:hAnsi="宋体"/>
                <w:b/>
                <w:sz w:val="24"/>
                <w:szCs w:val="24"/>
              </w:rPr>
            </w:pPr>
            <w:r w:rsidRPr="0008294E">
              <w:rPr>
                <w:rFonts w:ascii="宋体" w:eastAsia="宋体" w:hAnsi="宋体" w:hint="eastAsia"/>
                <w:b/>
                <w:sz w:val="24"/>
                <w:szCs w:val="24"/>
              </w:rPr>
              <w:t>提供能及时获取并实施原厂系统安全性软硬件改版通知</w:t>
            </w:r>
            <w:r w:rsidRPr="0008294E">
              <w:rPr>
                <w:rFonts w:ascii="宋体" w:eastAsia="宋体" w:hAnsi="宋体"/>
                <w:b/>
                <w:sz w:val="24"/>
                <w:szCs w:val="24"/>
              </w:rPr>
              <w:t>(FMI)</w:t>
            </w:r>
            <w:r w:rsidRPr="0008294E">
              <w:rPr>
                <w:rFonts w:ascii="宋体" w:eastAsia="宋体" w:hAnsi="宋体" w:hint="eastAsia"/>
                <w:b/>
                <w:sz w:val="24"/>
                <w:szCs w:val="24"/>
              </w:rPr>
              <w:t>能力的证明，保修期内免费提供设备（含独立工作站）的系统软件升级补丁和技术支持，保证所有系统软件为最新版本。</w:t>
            </w:r>
          </w:p>
        </w:tc>
      </w:tr>
      <w:tr w:rsidR="00E22E48" w:rsidRPr="00CE5BC8" w:rsidTr="00CE5BC8">
        <w:tc>
          <w:tcPr>
            <w:tcW w:w="936" w:type="dxa"/>
            <w:vAlign w:val="center"/>
          </w:tcPr>
          <w:p w:rsidR="00E22E48" w:rsidRPr="00CE5BC8" w:rsidRDefault="00E22E48" w:rsidP="000564C2">
            <w:pPr>
              <w:jc w:val="center"/>
              <w:rPr>
                <w:rFonts w:ascii="宋体" w:eastAsia="宋体" w:hAnsi="宋体"/>
                <w:sz w:val="24"/>
                <w:szCs w:val="24"/>
              </w:rPr>
            </w:pPr>
            <w:r w:rsidRPr="00CE5BC8">
              <w:rPr>
                <w:rFonts w:ascii="宋体" w:eastAsia="宋体" w:hAnsi="宋体"/>
                <w:sz w:val="24"/>
                <w:szCs w:val="24"/>
              </w:rPr>
              <w:t>16</w:t>
            </w:r>
          </w:p>
        </w:tc>
        <w:tc>
          <w:tcPr>
            <w:tcW w:w="7360" w:type="dxa"/>
            <w:vAlign w:val="center"/>
          </w:tcPr>
          <w:p w:rsidR="00E22E48" w:rsidRPr="00CE5BC8" w:rsidRDefault="00E22E48" w:rsidP="00292ABD">
            <w:pPr>
              <w:rPr>
                <w:rFonts w:ascii="宋体" w:eastAsia="宋体" w:hAnsi="宋体"/>
                <w:sz w:val="24"/>
                <w:szCs w:val="24"/>
              </w:rPr>
            </w:pPr>
            <w:r w:rsidRPr="00CE5BC8">
              <w:rPr>
                <w:rFonts w:ascii="宋体" w:eastAsia="宋体" w:hAnsi="宋体" w:hint="eastAsia"/>
                <w:sz w:val="24"/>
                <w:szCs w:val="24"/>
              </w:rPr>
              <w:t>投标人必需能合法获得、完整使用有效的原厂高级故障诊断维修钥匙</w:t>
            </w:r>
            <w:r w:rsidRPr="00CE5BC8">
              <w:rPr>
                <w:rFonts w:ascii="宋体" w:eastAsia="宋体" w:hAnsi="宋体"/>
                <w:sz w:val="24"/>
                <w:szCs w:val="24"/>
              </w:rPr>
              <w:t>(Service Key),</w:t>
            </w:r>
            <w:r w:rsidRPr="00CE5BC8">
              <w:rPr>
                <w:rFonts w:ascii="宋体" w:eastAsia="宋体" w:hAnsi="宋体" w:hint="eastAsia"/>
                <w:sz w:val="24"/>
                <w:szCs w:val="24"/>
              </w:rPr>
              <w:t>以解决相应故障。</w:t>
            </w:r>
          </w:p>
        </w:tc>
      </w:tr>
      <w:tr w:rsidR="00E22E48" w:rsidRPr="0008294E" w:rsidTr="00CE5BC8">
        <w:tc>
          <w:tcPr>
            <w:tcW w:w="936" w:type="dxa"/>
            <w:vAlign w:val="center"/>
          </w:tcPr>
          <w:p w:rsidR="00E22E48" w:rsidRPr="0008294E" w:rsidRDefault="00E22E48" w:rsidP="000564C2">
            <w:pPr>
              <w:jc w:val="center"/>
              <w:rPr>
                <w:rFonts w:ascii="宋体" w:eastAsia="宋体" w:hAnsi="宋体"/>
                <w:b/>
                <w:sz w:val="24"/>
                <w:szCs w:val="24"/>
              </w:rPr>
            </w:pPr>
            <w:r w:rsidRPr="0008294E">
              <w:rPr>
                <w:rFonts w:ascii="宋体" w:eastAsia="宋体" w:hAnsi="宋体"/>
                <w:b/>
                <w:sz w:val="24"/>
                <w:szCs w:val="24"/>
              </w:rPr>
              <w:t>*17</w:t>
            </w:r>
          </w:p>
        </w:tc>
        <w:tc>
          <w:tcPr>
            <w:tcW w:w="7360" w:type="dxa"/>
            <w:vAlign w:val="center"/>
          </w:tcPr>
          <w:p w:rsidR="00E22E48" w:rsidRPr="0008294E" w:rsidRDefault="00E22E48" w:rsidP="00292ABD">
            <w:pPr>
              <w:rPr>
                <w:rFonts w:ascii="宋体" w:eastAsia="宋体" w:hAnsi="宋体"/>
                <w:b/>
                <w:sz w:val="24"/>
                <w:szCs w:val="24"/>
              </w:rPr>
            </w:pPr>
            <w:r w:rsidRPr="0008294E">
              <w:rPr>
                <w:rFonts w:ascii="宋体" w:eastAsia="宋体" w:hAnsi="宋体" w:hint="eastAsia"/>
                <w:b/>
                <w:sz w:val="24"/>
                <w:szCs w:val="24"/>
              </w:rPr>
              <w:t>每年提供设备定期保养</w:t>
            </w:r>
            <w:r w:rsidRPr="0008294E">
              <w:rPr>
                <w:rFonts w:ascii="宋体" w:eastAsia="宋体" w:hAnsi="宋体"/>
                <w:b/>
                <w:color w:val="FF0000"/>
                <w:sz w:val="24"/>
                <w:szCs w:val="24"/>
              </w:rPr>
              <w:t>4</w:t>
            </w:r>
            <w:r w:rsidRPr="0008294E">
              <w:rPr>
                <w:rFonts w:ascii="宋体" w:eastAsia="宋体" w:hAnsi="宋体" w:hint="eastAsia"/>
                <w:b/>
                <w:sz w:val="24"/>
                <w:szCs w:val="24"/>
              </w:rPr>
              <w:t>次，并提供符合原厂技术要求的保养报告。</w:t>
            </w:r>
          </w:p>
        </w:tc>
      </w:tr>
      <w:tr w:rsidR="00E22E48" w:rsidRPr="00CE5BC8" w:rsidTr="00CE5BC8">
        <w:tc>
          <w:tcPr>
            <w:tcW w:w="936" w:type="dxa"/>
            <w:vAlign w:val="center"/>
          </w:tcPr>
          <w:p w:rsidR="00E22E48" w:rsidRPr="00CE5BC8" w:rsidRDefault="00E22E48" w:rsidP="000564C2">
            <w:pPr>
              <w:jc w:val="center"/>
              <w:rPr>
                <w:rFonts w:ascii="宋体" w:eastAsia="宋体" w:hAnsi="宋体"/>
                <w:sz w:val="24"/>
                <w:szCs w:val="24"/>
              </w:rPr>
            </w:pPr>
            <w:r w:rsidRPr="00CE5BC8">
              <w:rPr>
                <w:rFonts w:ascii="宋体" w:eastAsia="宋体" w:hAnsi="宋体"/>
                <w:sz w:val="24"/>
                <w:szCs w:val="24"/>
              </w:rPr>
              <w:t>18</w:t>
            </w:r>
          </w:p>
        </w:tc>
        <w:tc>
          <w:tcPr>
            <w:tcW w:w="7360" w:type="dxa"/>
            <w:vAlign w:val="center"/>
          </w:tcPr>
          <w:p w:rsidR="00E22E48" w:rsidRPr="00CE5BC8" w:rsidRDefault="00E22E48" w:rsidP="00292ABD">
            <w:pPr>
              <w:rPr>
                <w:rFonts w:ascii="宋体" w:eastAsia="宋体" w:hAnsi="宋体"/>
                <w:sz w:val="24"/>
                <w:szCs w:val="24"/>
              </w:rPr>
            </w:pPr>
            <w:r w:rsidRPr="00CE5BC8">
              <w:rPr>
                <w:rFonts w:ascii="宋体" w:eastAsia="宋体" w:hAnsi="宋体" w:hint="eastAsia"/>
                <w:sz w:val="24"/>
                <w:szCs w:val="24"/>
              </w:rPr>
              <w:t>设备定期保养包含但不限于如下项目：设备清洁、系统性能测试及校准、必要的电气环境检测等。</w:t>
            </w:r>
          </w:p>
        </w:tc>
      </w:tr>
      <w:tr w:rsidR="00E22E48" w:rsidRPr="00CE5BC8" w:rsidTr="00CE5BC8">
        <w:tc>
          <w:tcPr>
            <w:tcW w:w="936" w:type="dxa"/>
            <w:vAlign w:val="center"/>
          </w:tcPr>
          <w:p w:rsidR="00E22E48" w:rsidRPr="00CE5BC8" w:rsidRDefault="00E22E48" w:rsidP="000564C2">
            <w:pPr>
              <w:jc w:val="center"/>
              <w:rPr>
                <w:rFonts w:ascii="宋体" w:eastAsia="宋体" w:hAnsi="宋体"/>
                <w:sz w:val="24"/>
                <w:szCs w:val="24"/>
              </w:rPr>
            </w:pPr>
            <w:r w:rsidRPr="00CE5BC8">
              <w:rPr>
                <w:rFonts w:ascii="宋体" w:eastAsia="宋体" w:hAnsi="宋体"/>
                <w:sz w:val="24"/>
                <w:szCs w:val="24"/>
              </w:rPr>
              <w:t>18.1</w:t>
            </w:r>
          </w:p>
        </w:tc>
        <w:tc>
          <w:tcPr>
            <w:tcW w:w="7360" w:type="dxa"/>
            <w:vAlign w:val="center"/>
          </w:tcPr>
          <w:p w:rsidR="00E22E48" w:rsidRPr="00CE5BC8" w:rsidRDefault="00E22E48" w:rsidP="00292ABD">
            <w:pPr>
              <w:rPr>
                <w:rFonts w:ascii="宋体" w:eastAsia="宋体" w:hAnsi="宋体"/>
                <w:sz w:val="24"/>
                <w:szCs w:val="24"/>
              </w:rPr>
            </w:pPr>
            <w:r w:rsidRPr="00CE5BC8">
              <w:rPr>
                <w:rFonts w:ascii="宋体" w:eastAsia="宋体" w:hAnsi="宋体" w:hint="eastAsia"/>
                <w:sz w:val="24"/>
                <w:szCs w:val="24"/>
              </w:rPr>
              <w:t>提供详细的保养计划</w:t>
            </w:r>
            <w:r w:rsidRPr="00CE5BC8">
              <w:rPr>
                <w:rFonts w:ascii="宋体" w:eastAsia="宋体" w:hAnsi="宋体"/>
                <w:sz w:val="24"/>
                <w:szCs w:val="24"/>
              </w:rPr>
              <w:t>,</w:t>
            </w:r>
            <w:r w:rsidRPr="00CE5BC8">
              <w:rPr>
                <w:rFonts w:ascii="宋体" w:eastAsia="宋体" w:hAnsi="宋体" w:hint="eastAsia"/>
                <w:sz w:val="24"/>
                <w:szCs w:val="24"/>
              </w:rPr>
              <w:t>包含但不限于：设备清洁、系统性能测试及校准、电气环境检测等</w:t>
            </w:r>
          </w:p>
        </w:tc>
      </w:tr>
      <w:tr w:rsidR="00E22E48" w:rsidRPr="00CE5BC8" w:rsidTr="00CE5BC8">
        <w:tc>
          <w:tcPr>
            <w:tcW w:w="936" w:type="dxa"/>
            <w:vAlign w:val="center"/>
          </w:tcPr>
          <w:p w:rsidR="00E22E48" w:rsidRPr="00CE5BC8" w:rsidRDefault="00E22E48" w:rsidP="000564C2">
            <w:pPr>
              <w:jc w:val="center"/>
              <w:rPr>
                <w:rFonts w:ascii="宋体" w:eastAsia="宋体" w:hAnsi="宋体"/>
                <w:sz w:val="24"/>
                <w:szCs w:val="24"/>
              </w:rPr>
            </w:pPr>
            <w:r w:rsidRPr="00CE5BC8">
              <w:rPr>
                <w:rFonts w:ascii="宋体" w:eastAsia="宋体" w:hAnsi="宋体"/>
                <w:sz w:val="24"/>
                <w:szCs w:val="24"/>
              </w:rPr>
              <w:t>18.2</w:t>
            </w:r>
          </w:p>
        </w:tc>
        <w:tc>
          <w:tcPr>
            <w:tcW w:w="7360" w:type="dxa"/>
            <w:vAlign w:val="center"/>
          </w:tcPr>
          <w:p w:rsidR="00E22E48" w:rsidRPr="00CE5BC8" w:rsidRDefault="00E22E48" w:rsidP="00292ABD">
            <w:pPr>
              <w:rPr>
                <w:rFonts w:ascii="宋体" w:eastAsia="宋体" w:hAnsi="宋体"/>
                <w:sz w:val="24"/>
                <w:szCs w:val="24"/>
              </w:rPr>
            </w:pPr>
            <w:r w:rsidRPr="00CE5BC8">
              <w:rPr>
                <w:rFonts w:ascii="宋体" w:eastAsia="宋体" w:hAnsi="宋体" w:hint="eastAsia"/>
                <w:sz w:val="24"/>
                <w:szCs w:val="24"/>
              </w:rPr>
              <w:t>具有电气环境保障团队和设备，能够检测包括但不限于电网质量、电磁干扰、环境腐蚀气体与震动等。要求提供仪器资料、检测报告样本作证明。</w:t>
            </w:r>
          </w:p>
        </w:tc>
      </w:tr>
      <w:tr w:rsidR="00E22E48" w:rsidRPr="0008294E" w:rsidTr="00CE5BC8">
        <w:tc>
          <w:tcPr>
            <w:tcW w:w="936" w:type="dxa"/>
            <w:vAlign w:val="center"/>
          </w:tcPr>
          <w:p w:rsidR="00E22E48" w:rsidRPr="0008294E" w:rsidRDefault="00E22E48" w:rsidP="000564C2">
            <w:pPr>
              <w:jc w:val="center"/>
              <w:rPr>
                <w:rFonts w:ascii="宋体" w:eastAsia="宋体" w:hAnsi="宋体"/>
                <w:b/>
                <w:sz w:val="24"/>
                <w:szCs w:val="24"/>
              </w:rPr>
            </w:pPr>
            <w:r w:rsidRPr="0008294E">
              <w:rPr>
                <w:rFonts w:ascii="宋体" w:eastAsia="宋体" w:hAnsi="宋体"/>
                <w:b/>
                <w:sz w:val="24"/>
                <w:szCs w:val="24"/>
              </w:rPr>
              <w:t>*19</w:t>
            </w:r>
          </w:p>
        </w:tc>
        <w:tc>
          <w:tcPr>
            <w:tcW w:w="7360" w:type="dxa"/>
            <w:vAlign w:val="center"/>
          </w:tcPr>
          <w:p w:rsidR="00E22E48" w:rsidRPr="0008294E" w:rsidRDefault="00E22E48" w:rsidP="00CE5BC8">
            <w:pPr>
              <w:jc w:val="left"/>
              <w:rPr>
                <w:rFonts w:ascii="宋体" w:eastAsia="宋体" w:hAnsi="宋体"/>
                <w:b/>
                <w:sz w:val="24"/>
                <w:szCs w:val="24"/>
              </w:rPr>
            </w:pPr>
            <w:r w:rsidRPr="0008294E">
              <w:rPr>
                <w:rFonts w:ascii="宋体" w:eastAsia="宋体" w:hAnsi="宋体" w:hint="eastAsia"/>
                <w:b/>
                <w:sz w:val="24"/>
                <w:szCs w:val="24"/>
              </w:rPr>
              <w:t>如果投标人提供</w:t>
            </w:r>
            <w:r w:rsidRPr="0008294E">
              <w:rPr>
                <w:rFonts w:ascii="宋体" w:eastAsia="宋体" w:hAnsi="宋体"/>
                <w:b/>
                <w:sz w:val="24"/>
                <w:szCs w:val="24"/>
              </w:rPr>
              <w:t>MR</w:t>
            </w:r>
            <w:r w:rsidRPr="0008294E">
              <w:rPr>
                <w:rFonts w:ascii="宋体" w:eastAsia="宋体" w:hAnsi="宋体" w:hint="eastAsia"/>
                <w:b/>
                <w:sz w:val="24"/>
                <w:szCs w:val="24"/>
              </w:rPr>
              <w:t>设备表面线圈保，由投标人按线圈生产方的质量标准进行维修，维修期间投标人提供原厂的备用线圈。</w:t>
            </w:r>
          </w:p>
        </w:tc>
      </w:tr>
      <w:tr w:rsidR="00E22E48" w:rsidRPr="0008294E" w:rsidTr="00CE5BC8">
        <w:tc>
          <w:tcPr>
            <w:tcW w:w="936" w:type="dxa"/>
            <w:vAlign w:val="center"/>
          </w:tcPr>
          <w:p w:rsidR="00E22E48" w:rsidRPr="0008294E" w:rsidRDefault="00E22E48" w:rsidP="000564C2">
            <w:pPr>
              <w:jc w:val="center"/>
              <w:rPr>
                <w:rFonts w:ascii="宋体" w:eastAsia="宋体" w:hAnsi="宋体"/>
                <w:b/>
                <w:sz w:val="24"/>
                <w:szCs w:val="24"/>
              </w:rPr>
            </w:pPr>
            <w:r w:rsidRPr="0008294E">
              <w:rPr>
                <w:rFonts w:ascii="宋体" w:eastAsia="宋体" w:hAnsi="宋体"/>
                <w:b/>
                <w:sz w:val="24"/>
                <w:szCs w:val="24"/>
              </w:rPr>
              <w:t>*20</w:t>
            </w:r>
          </w:p>
        </w:tc>
        <w:tc>
          <w:tcPr>
            <w:tcW w:w="7360" w:type="dxa"/>
            <w:vAlign w:val="center"/>
          </w:tcPr>
          <w:p w:rsidR="00E22E48" w:rsidRPr="0008294E" w:rsidRDefault="00E22E48" w:rsidP="00292ABD">
            <w:pPr>
              <w:rPr>
                <w:rFonts w:ascii="宋体" w:eastAsia="宋体" w:hAnsi="宋体"/>
                <w:b/>
                <w:sz w:val="24"/>
                <w:szCs w:val="24"/>
              </w:rPr>
            </w:pPr>
            <w:r w:rsidRPr="0008294E">
              <w:rPr>
                <w:rFonts w:ascii="宋体" w:eastAsia="宋体" w:hAnsi="宋体" w:hint="eastAsia"/>
                <w:b/>
                <w:sz w:val="24"/>
                <w:szCs w:val="24"/>
              </w:rPr>
              <w:t>如果投标人提供</w:t>
            </w:r>
            <w:r w:rsidRPr="0008294E">
              <w:rPr>
                <w:rFonts w:ascii="宋体" w:eastAsia="宋体" w:hAnsi="宋体"/>
                <w:b/>
                <w:sz w:val="24"/>
                <w:szCs w:val="24"/>
              </w:rPr>
              <w:t>MR</w:t>
            </w:r>
            <w:r w:rsidRPr="0008294E">
              <w:rPr>
                <w:rFonts w:ascii="宋体" w:eastAsia="宋体" w:hAnsi="宋体" w:hint="eastAsia"/>
                <w:b/>
                <w:sz w:val="24"/>
                <w:szCs w:val="24"/>
              </w:rPr>
              <w:t>设备磁体制冷保修，应包括液氦及时供应，冷头，氦压机、水冷机、吸附器、氦管等制冷系统部件的原厂维修和原厂部件更换。</w:t>
            </w:r>
          </w:p>
        </w:tc>
      </w:tr>
      <w:tr w:rsidR="00E22E48" w:rsidRPr="0008294E" w:rsidTr="00CE5BC8">
        <w:tc>
          <w:tcPr>
            <w:tcW w:w="936" w:type="dxa"/>
            <w:vAlign w:val="center"/>
          </w:tcPr>
          <w:p w:rsidR="00E22E48" w:rsidRPr="0008294E" w:rsidRDefault="00E22E48" w:rsidP="000564C2">
            <w:pPr>
              <w:jc w:val="center"/>
              <w:rPr>
                <w:rFonts w:ascii="宋体" w:eastAsia="宋体" w:hAnsi="宋体"/>
                <w:b/>
                <w:sz w:val="24"/>
                <w:szCs w:val="24"/>
              </w:rPr>
            </w:pPr>
            <w:r w:rsidRPr="0008294E">
              <w:rPr>
                <w:rFonts w:ascii="宋体" w:eastAsia="宋体" w:hAnsi="宋体"/>
                <w:b/>
                <w:sz w:val="24"/>
                <w:szCs w:val="24"/>
              </w:rPr>
              <w:t>*21</w:t>
            </w:r>
          </w:p>
        </w:tc>
        <w:tc>
          <w:tcPr>
            <w:tcW w:w="7360" w:type="dxa"/>
            <w:vAlign w:val="center"/>
          </w:tcPr>
          <w:p w:rsidR="00E22E48" w:rsidRPr="0008294E" w:rsidRDefault="00E22E48" w:rsidP="00292ABD">
            <w:pPr>
              <w:rPr>
                <w:rFonts w:ascii="宋体" w:eastAsia="宋体" w:hAnsi="宋体"/>
                <w:b/>
                <w:sz w:val="24"/>
                <w:szCs w:val="24"/>
              </w:rPr>
            </w:pPr>
            <w:r w:rsidRPr="0008294E">
              <w:rPr>
                <w:rFonts w:ascii="宋体" w:eastAsia="宋体" w:hAnsi="宋体" w:hint="eastAsia"/>
                <w:b/>
                <w:sz w:val="24"/>
                <w:szCs w:val="24"/>
              </w:rPr>
              <w:t>如果投标人提供</w:t>
            </w:r>
            <w:r w:rsidRPr="0008294E">
              <w:rPr>
                <w:rFonts w:ascii="宋体" w:eastAsia="宋体" w:hAnsi="宋体"/>
                <w:b/>
                <w:sz w:val="24"/>
                <w:szCs w:val="24"/>
              </w:rPr>
              <w:t>MR</w:t>
            </w:r>
            <w:r w:rsidRPr="0008294E">
              <w:rPr>
                <w:rFonts w:ascii="宋体" w:eastAsia="宋体" w:hAnsi="宋体" w:hint="eastAsia"/>
                <w:b/>
                <w:sz w:val="24"/>
                <w:szCs w:val="24"/>
              </w:rPr>
              <w:t>设备电子部分的全保合同，在设备故障更换备件时须更换原厂部件</w:t>
            </w:r>
            <w:r w:rsidRPr="0008294E">
              <w:rPr>
                <w:rFonts w:ascii="宋体" w:eastAsia="宋体" w:hAnsi="宋体"/>
                <w:b/>
                <w:sz w:val="24"/>
                <w:szCs w:val="24"/>
              </w:rPr>
              <w:t xml:space="preserve">, </w:t>
            </w:r>
            <w:r w:rsidRPr="0008294E">
              <w:rPr>
                <w:rFonts w:ascii="宋体" w:eastAsia="宋体" w:hAnsi="宋体" w:hint="eastAsia"/>
                <w:b/>
                <w:sz w:val="24"/>
                <w:szCs w:val="24"/>
              </w:rPr>
              <w:t>同时可提供磁体与</w:t>
            </w:r>
            <w:r w:rsidRPr="0008294E">
              <w:rPr>
                <w:rFonts w:ascii="宋体" w:eastAsia="宋体" w:hAnsi="宋体"/>
                <w:b/>
                <w:sz w:val="24"/>
                <w:szCs w:val="24"/>
              </w:rPr>
              <w:t>AW</w:t>
            </w:r>
            <w:r w:rsidRPr="0008294E">
              <w:rPr>
                <w:rFonts w:ascii="宋体" w:eastAsia="宋体" w:hAnsi="宋体" w:hint="eastAsia"/>
                <w:b/>
                <w:sz w:val="24"/>
                <w:szCs w:val="24"/>
              </w:rPr>
              <w:t>工作站的保修</w:t>
            </w:r>
          </w:p>
        </w:tc>
      </w:tr>
      <w:tr w:rsidR="00E22E48" w:rsidRPr="0008294E" w:rsidTr="00CE5BC8">
        <w:tc>
          <w:tcPr>
            <w:tcW w:w="936" w:type="dxa"/>
            <w:vAlign w:val="center"/>
          </w:tcPr>
          <w:p w:rsidR="00E22E48" w:rsidRPr="0008294E" w:rsidRDefault="00E22E48" w:rsidP="000564C2">
            <w:pPr>
              <w:jc w:val="center"/>
              <w:rPr>
                <w:rFonts w:ascii="宋体" w:eastAsia="宋体" w:hAnsi="宋体"/>
                <w:b/>
                <w:sz w:val="24"/>
                <w:szCs w:val="24"/>
              </w:rPr>
            </w:pPr>
            <w:r w:rsidRPr="0008294E">
              <w:rPr>
                <w:rFonts w:ascii="宋体" w:eastAsia="宋体" w:hAnsi="宋体"/>
                <w:b/>
                <w:sz w:val="24"/>
                <w:szCs w:val="24"/>
              </w:rPr>
              <w:t>*22</w:t>
            </w:r>
          </w:p>
        </w:tc>
        <w:tc>
          <w:tcPr>
            <w:tcW w:w="7360" w:type="dxa"/>
            <w:vAlign w:val="center"/>
          </w:tcPr>
          <w:p w:rsidR="00E22E48" w:rsidRPr="0008294E" w:rsidRDefault="00E22E48" w:rsidP="00292ABD">
            <w:pPr>
              <w:rPr>
                <w:rFonts w:ascii="宋体" w:eastAsia="宋体" w:hAnsi="宋体"/>
                <w:b/>
                <w:sz w:val="24"/>
                <w:szCs w:val="24"/>
              </w:rPr>
            </w:pPr>
            <w:r w:rsidRPr="0008294E">
              <w:rPr>
                <w:rFonts w:ascii="宋体" w:eastAsia="宋体" w:hAnsi="宋体" w:hint="eastAsia"/>
                <w:b/>
                <w:sz w:val="24"/>
                <w:szCs w:val="24"/>
              </w:rPr>
              <w:t>签署保修合同（电子部分</w:t>
            </w:r>
            <w:r w:rsidRPr="0008294E">
              <w:rPr>
                <w:rFonts w:ascii="宋体" w:eastAsia="宋体" w:hAnsi="宋体"/>
                <w:b/>
                <w:sz w:val="24"/>
                <w:szCs w:val="24"/>
              </w:rPr>
              <w:t>,</w:t>
            </w:r>
            <w:r w:rsidRPr="0008294E">
              <w:rPr>
                <w:rFonts w:ascii="宋体" w:eastAsia="宋体" w:hAnsi="宋体" w:hint="eastAsia"/>
                <w:b/>
                <w:sz w:val="24"/>
                <w:szCs w:val="24"/>
              </w:rPr>
              <w:t>磁体</w:t>
            </w:r>
            <w:r w:rsidRPr="0008294E">
              <w:rPr>
                <w:rFonts w:ascii="宋体" w:eastAsia="宋体" w:hAnsi="宋体"/>
                <w:b/>
                <w:sz w:val="24"/>
                <w:szCs w:val="24"/>
              </w:rPr>
              <w:t>,</w:t>
            </w:r>
            <w:r w:rsidRPr="0008294E">
              <w:rPr>
                <w:rFonts w:ascii="宋体" w:eastAsia="宋体" w:hAnsi="宋体" w:hint="eastAsia"/>
                <w:b/>
                <w:sz w:val="24"/>
                <w:szCs w:val="24"/>
              </w:rPr>
              <w:t>制冷和线圈），提供设备开机率保证</w:t>
            </w:r>
            <w:r w:rsidRPr="0008294E">
              <w:rPr>
                <w:rFonts w:ascii="宋体" w:eastAsia="宋体" w:hAnsi="宋体"/>
                <w:b/>
                <w:sz w:val="24"/>
                <w:szCs w:val="24"/>
              </w:rPr>
              <w:t xml:space="preserve">, </w:t>
            </w:r>
            <w:r w:rsidRPr="0008294E">
              <w:rPr>
                <w:rFonts w:ascii="宋体" w:eastAsia="宋体" w:hAnsi="宋体" w:hint="eastAsia"/>
                <w:b/>
                <w:sz w:val="24"/>
                <w:szCs w:val="24"/>
              </w:rPr>
              <w:t>达到</w:t>
            </w:r>
            <w:r w:rsidRPr="0008294E">
              <w:rPr>
                <w:rFonts w:ascii="宋体" w:eastAsia="宋体" w:hAnsi="宋体"/>
                <w:b/>
                <w:sz w:val="24"/>
                <w:szCs w:val="24"/>
              </w:rPr>
              <w:t>95%</w:t>
            </w:r>
            <w:r w:rsidRPr="0008294E">
              <w:rPr>
                <w:rFonts w:ascii="宋体" w:eastAsia="宋体" w:hAnsi="宋体" w:hint="eastAsia"/>
                <w:b/>
                <w:sz w:val="24"/>
                <w:szCs w:val="24"/>
              </w:rPr>
              <w:t>以上。</w:t>
            </w:r>
          </w:p>
        </w:tc>
      </w:tr>
      <w:tr w:rsidR="00E22E48" w:rsidRPr="00CE5BC8" w:rsidTr="00CE5BC8">
        <w:tc>
          <w:tcPr>
            <w:tcW w:w="936" w:type="dxa"/>
            <w:vAlign w:val="center"/>
          </w:tcPr>
          <w:p w:rsidR="00E22E48" w:rsidRPr="00CE5BC8" w:rsidRDefault="00E22E48" w:rsidP="000564C2">
            <w:pPr>
              <w:jc w:val="center"/>
              <w:rPr>
                <w:rFonts w:ascii="宋体" w:eastAsia="宋体" w:hAnsi="宋体"/>
                <w:b/>
                <w:sz w:val="24"/>
                <w:szCs w:val="24"/>
              </w:rPr>
            </w:pPr>
            <w:r w:rsidRPr="00CE5BC8">
              <w:rPr>
                <w:rFonts w:ascii="宋体" w:eastAsia="宋体" w:hAnsi="宋体"/>
                <w:b/>
                <w:sz w:val="28"/>
                <w:szCs w:val="24"/>
              </w:rPr>
              <w:t>*23</w:t>
            </w:r>
          </w:p>
        </w:tc>
        <w:tc>
          <w:tcPr>
            <w:tcW w:w="7360" w:type="dxa"/>
            <w:vAlign w:val="center"/>
          </w:tcPr>
          <w:p w:rsidR="00E22E48" w:rsidRPr="00CE5BC8" w:rsidRDefault="00E22E48" w:rsidP="00292ABD">
            <w:pPr>
              <w:rPr>
                <w:rFonts w:ascii="宋体" w:eastAsia="宋体" w:hAnsi="宋体"/>
                <w:b/>
                <w:sz w:val="24"/>
                <w:szCs w:val="24"/>
              </w:rPr>
            </w:pPr>
            <w:r w:rsidRPr="00CE5BC8">
              <w:rPr>
                <w:rFonts w:ascii="宋体" w:eastAsia="宋体" w:hAnsi="宋体" w:hint="eastAsia"/>
                <w:b/>
                <w:sz w:val="24"/>
                <w:szCs w:val="24"/>
              </w:rPr>
              <w:t>要求投标人必需在全国拥有超过</w:t>
            </w:r>
            <w:r w:rsidRPr="00CE5BC8">
              <w:rPr>
                <w:rFonts w:ascii="宋体" w:eastAsia="宋体" w:hAnsi="宋体"/>
                <w:b/>
                <w:sz w:val="24"/>
                <w:szCs w:val="24"/>
              </w:rPr>
              <w:t>10</w:t>
            </w:r>
            <w:r w:rsidRPr="00CE5BC8">
              <w:rPr>
                <w:rFonts w:ascii="宋体" w:eastAsia="宋体" w:hAnsi="宋体" w:hint="eastAsia"/>
                <w:b/>
                <w:sz w:val="24"/>
                <w:szCs w:val="24"/>
              </w:rPr>
              <w:t>家</w:t>
            </w:r>
            <w:r w:rsidRPr="00CE5BC8">
              <w:rPr>
                <w:rFonts w:ascii="宋体" w:eastAsia="宋体" w:hAnsi="宋体"/>
                <w:b/>
                <w:sz w:val="24"/>
                <w:szCs w:val="24"/>
              </w:rPr>
              <w:t>GE MR750</w:t>
            </w:r>
            <w:r w:rsidRPr="00CE5BC8">
              <w:rPr>
                <w:rFonts w:ascii="宋体" w:eastAsia="宋体" w:hAnsi="宋体" w:hint="eastAsia"/>
                <w:b/>
                <w:sz w:val="24"/>
                <w:szCs w:val="24"/>
              </w:rPr>
              <w:t>同品牌同型号设备全保在保医院客户并且必须提供相关医院合同与设备型号等详细信息以供采购方核实。</w:t>
            </w:r>
          </w:p>
        </w:tc>
      </w:tr>
      <w:tr w:rsidR="00E22E48" w:rsidRPr="00CE5BC8" w:rsidTr="00CE5BC8">
        <w:tc>
          <w:tcPr>
            <w:tcW w:w="936" w:type="dxa"/>
            <w:vAlign w:val="center"/>
          </w:tcPr>
          <w:p w:rsidR="00E22E48" w:rsidRPr="00CE5BC8" w:rsidRDefault="00E22E48" w:rsidP="000564C2">
            <w:pPr>
              <w:jc w:val="center"/>
              <w:rPr>
                <w:rFonts w:ascii="宋体" w:eastAsia="宋体" w:hAnsi="宋体"/>
                <w:sz w:val="24"/>
                <w:szCs w:val="24"/>
              </w:rPr>
            </w:pPr>
            <w:r w:rsidRPr="00CE5BC8">
              <w:rPr>
                <w:rFonts w:ascii="宋体" w:eastAsia="宋体" w:hAnsi="宋体"/>
                <w:sz w:val="24"/>
                <w:szCs w:val="24"/>
              </w:rPr>
              <w:t>24</w:t>
            </w:r>
          </w:p>
        </w:tc>
        <w:tc>
          <w:tcPr>
            <w:tcW w:w="7360" w:type="dxa"/>
            <w:vAlign w:val="center"/>
          </w:tcPr>
          <w:p w:rsidR="00E22E48" w:rsidRPr="00CE5BC8" w:rsidRDefault="00E22E48" w:rsidP="00292ABD">
            <w:pPr>
              <w:rPr>
                <w:rFonts w:ascii="宋体" w:eastAsia="宋体" w:hAnsi="宋体"/>
                <w:b/>
                <w:bCs/>
                <w:sz w:val="24"/>
                <w:szCs w:val="24"/>
              </w:rPr>
            </w:pPr>
            <w:r w:rsidRPr="00CE5BC8">
              <w:rPr>
                <w:rFonts w:ascii="宋体" w:eastAsia="宋体" w:hAnsi="宋体" w:hint="eastAsia"/>
                <w:b/>
                <w:bCs/>
                <w:sz w:val="24"/>
                <w:szCs w:val="24"/>
              </w:rPr>
              <w:t>远程服务要求</w:t>
            </w:r>
          </w:p>
        </w:tc>
      </w:tr>
      <w:tr w:rsidR="00E22E48" w:rsidRPr="00CE5BC8" w:rsidTr="00CE5BC8">
        <w:tc>
          <w:tcPr>
            <w:tcW w:w="936" w:type="dxa"/>
            <w:vAlign w:val="center"/>
          </w:tcPr>
          <w:p w:rsidR="00E22E48" w:rsidRPr="00CE5BC8" w:rsidRDefault="00E22E48" w:rsidP="000564C2">
            <w:pPr>
              <w:jc w:val="center"/>
              <w:rPr>
                <w:rFonts w:ascii="宋体" w:eastAsia="宋体" w:hAnsi="宋体"/>
                <w:sz w:val="24"/>
                <w:szCs w:val="24"/>
              </w:rPr>
            </w:pPr>
            <w:r w:rsidRPr="00CE5BC8">
              <w:rPr>
                <w:rFonts w:ascii="宋体" w:eastAsia="宋体" w:hAnsi="宋体"/>
                <w:sz w:val="24"/>
                <w:szCs w:val="24"/>
              </w:rPr>
              <w:t>24.1</w:t>
            </w:r>
          </w:p>
        </w:tc>
        <w:tc>
          <w:tcPr>
            <w:tcW w:w="7360" w:type="dxa"/>
            <w:vAlign w:val="center"/>
          </w:tcPr>
          <w:p w:rsidR="00E22E48" w:rsidRPr="00CE5BC8" w:rsidRDefault="00E22E48" w:rsidP="00292ABD">
            <w:pPr>
              <w:rPr>
                <w:rFonts w:ascii="宋体" w:eastAsia="宋体" w:hAnsi="宋体"/>
                <w:sz w:val="24"/>
                <w:szCs w:val="24"/>
              </w:rPr>
            </w:pPr>
            <w:r w:rsidRPr="00CE5BC8">
              <w:rPr>
                <w:rFonts w:ascii="宋体" w:eastAsia="宋体" w:hAnsi="宋体" w:hint="eastAsia"/>
                <w:sz w:val="24"/>
                <w:szCs w:val="24"/>
              </w:rPr>
              <w:t>设备运行分析管理</w:t>
            </w:r>
          </w:p>
        </w:tc>
      </w:tr>
      <w:tr w:rsidR="00E22E48" w:rsidRPr="00CE5BC8" w:rsidTr="00CE5BC8">
        <w:tc>
          <w:tcPr>
            <w:tcW w:w="936" w:type="dxa"/>
            <w:vAlign w:val="center"/>
          </w:tcPr>
          <w:p w:rsidR="00E22E48" w:rsidRPr="00CE5BC8" w:rsidRDefault="00E22E48" w:rsidP="000564C2">
            <w:pPr>
              <w:jc w:val="center"/>
              <w:rPr>
                <w:rFonts w:ascii="宋体" w:eastAsia="宋体" w:hAnsi="宋体"/>
                <w:sz w:val="24"/>
                <w:szCs w:val="24"/>
              </w:rPr>
            </w:pPr>
            <w:r w:rsidRPr="00CE5BC8">
              <w:rPr>
                <w:rFonts w:ascii="宋体" w:eastAsia="宋体" w:hAnsi="宋体"/>
                <w:sz w:val="24"/>
                <w:szCs w:val="24"/>
              </w:rPr>
              <w:t>24.1.1</w:t>
            </w:r>
          </w:p>
        </w:tc>
        <w:tc>
          <w:tcPr>
            <w:tcW w:w="7360" w:type="dxa"/>
            <w:vAlign w:val="center"/>
          </w:tcPr>
          <w:p w:rsidR="00E22E48" w:rsidRPr="00CE5BC8" w:rsidRDefault="00E22E48" w:rsidP="00292ABD">
            <w:pPr>
              <w:rPr>
                <w:rFonts w:ascii="宋体" w:eastAsia="宋体" w:hAnsi="宋体"/>
                <w:sz w:val="24"/>
                <w:szCs w:val="24"/>
              </w:rPr>
            </w:pPr>
            <w:r w:rsidRPr="00CE5BC8">
              <w:rPr>
                <w:rFonts w:ascii="宋体" w:eastAsia="宋体" w:hAnsi="宋体" w:hint="eastAsia"/>
                <w:sz w:val="24"/>
                <w:szCs w:val="24"/>
              </w:rPr>
              <w:t>客户通过登录提供的链接查询设备状态信息</w:t>
            </w:r>
          </w:p>
        </w:tc>
      </w:tr>
      <w:tr w:rsidR="00E22E48" w:rsidRPr="00CE5BC8" w:rsidTr="00CE5BC8">
        <w:tc>
          <w:tcPr>
            <w:tcW w:w="936" w:type="dxa"/>
            <w:vAlign w:val="center"/>
          </w:tcPr>
          <w:p w:rsidR="00E22E48" w:rsidRPr="00CE5BC8" w:rsidRDefault="00E22E48" w:rsidP="000564C2">
            <w:pPr>
              <w:jc w:val="center"/>
              <w:rPr>
                <w:rFonts w:ascii="宋体" w:eastAsia="宋体" w:hAnsi="宋体"/>
                <w:sz w:val="24"/>
                <w:szCs w:val="24"/>
              </w:rPr>
            </w:pPr>
            <w:r w:rsidRPr="00CE5BC8">
              <w:rPr>
                <w:rFonts w:ascii="宋体" w:eastAsia="宋体" w:hAnsi="宋体"/>
                <w:sz w:val="24"/>
                <w:szCs w:val="24"/>
              </w:rPr>
              <w:t>24.1.2</w:t>
            </w:r>
          </w:p>
        </w:tc>
        <w:tc>
          <w:tcPr>
            <w:tcW w:w="7360" w:type="dxa"/>
            <w:vAlign w:val="center"/>
          </w:tcPr>
          <w:p w:rsidR="00E22E48" w:rsidRPr="00CE5BC8" w:rsidRDefault="00E22E48" w:rsidP="00292ABD">
            <w:pPr>
              <w:rPr>
                <w:rFonts w:ascii="宋体" w:eastAsia="宋体" w:hAnsi="宋体"/>
                <w:sz w:val="24"/>
                <w:szCs w:val="24"/>
              </w:rPr>
            </w:pPr>
            <w:r w:rsidRPr="00CE5BC8">
              <w:rPr>
                <w:rFonts w:ascii="宋体" w:eastAsia="宋体" w:hAnsi="宋体" w:hint="eastAsia"/>
                <w:sz w:val="24"/>
                <w:szCs w:val="24"/>
              </w:rPr>
              <w:t>支持远程服务的记录查询</w:t>
            </w:r>
          </w:p>
        </w:tc>
      </w:tr>
      <w:tr w:rsidR="00E22E48" w:rsidRPr="00CE5BC8" w:rsidTr="00CE5BC8">
        <w:tc>
          <w:tcPr>
            <w:tcW w:w="936" w:type="dxa"/>
            <w:vAlign w:val="center"/>
          </w:tcPr>
          <w:p w:rsidR="00E22E48" w:rsidRPr="00CE5BC8" w:rsidRDefault="00E22E48" w:rsidP="000564C2">
            <w:pPr>
              <w:jc w:val="center"/>
              <w:rPr>
                <w:rFonts w:ascii="宋体" w:eastAsia="宋体" w:hAnsi="宋体"/>
                <w:sz w:val="24"/>
                <w:szCs w:val="24"/>
              </w:rPr>
            </w:pPr>
            <w:r w:rsidRPr="00CE5BC8">
              <w:rPr>
                <w:rFonts w:ascii="宋体" w:eastAsia="宋体" w:hAnsi="宋体"/>
                <w:sz w:val="24"/>
                <w:szCs w:val="24"/>
              </w:rPr>
              <w:t>24.1.3</w:t>
            </w:r>
          </w:p>
        </w:tc>
        <w:tc>
          <w:tcPr>
            <w:tcW w:w="7360" w:type="dxa"/>
            <w:vAlign w:val="center"/>
          </w:tcPr>
          <w:p w:rsidR="00E22E48" w:rsidRPr="00CE5BC8" w:rsidRDefault="00E22E48" w:rsidP="00292ABD">
            <w:pPr>
              <w:rPr>
                <w:rFonts w:ascii="宋体" w:eastAsia="宋体" w:hAnsi="宋体"/>
                <w:sz w:val="24"/>
                <w:szCs w:val="24"/>
              </w:rPr>
            </w:pPr>
            <w:r w:rsidRPr="00CE5BC8">
              <w:rPr>
                <w:rFonts w:ascii="宋体" w:eastAsia="宋体" w:hAnsi="宋体" w:hint="eastAsia"/>
                <w:sz w:val="24"/>
                <w:szCs w:val="24"/>
              </w:rPr>
              <w:t>支持设备使用分析统计（扫描量，使用序列等）</w:t>
            </w:r>
          </w:p>
        </w:tc>
      </w:tr>
      <w:tr w:rsidR="00E22E48" w:rsidRPr="00CE5BC8" w:rsidTr="00CE5BC8">
        <w:tc>
          <w:tcPr>
            <w:tcW w:w="936" w:type="dxa"/>
            <w:vAlign w:val="center"/>
          </w:tcPr>
          <w:p w:rsidR="00E22E48" w:rsidRPr="00CE5BC8" w:rsidRDefault="00E22E48" w:rsidP="000564C2">
            <w:pPr>
              <w:jc w:val="center"/>
              <w:rPr>
                <w:rFonts w:ascii="宋体" w:eastAsia="宋体" w:hAnsi="宋体"/>
                <w:sz w:val="24"/>
                <w:szCs w:val="24"/>
              </w:rPr>
            </w:pPr>
            <w:r w:rsidRPr="00CE5BC8">
              <w:rPr>
                <w:rFonts w:ascii="宋体" w:eastAsia="宋体" w:hAnsi="宋体"/>
                <w:sz w:val="24"/>
                <w:szCs w:val="24"/>
              </w:rPr>
              <w:t>24.2</w:t>
            </w:r>
          </w:p>
        </w:tc>
        <w:tc>
          <w:tcPr>
            <w:tcW w:w="7360" w:type="dxa"/>
            <w:vAlign w:val="center"/>
          </w:tcPr>
          <w:p w:rsidR="00E22E48" w:rsidRPr="00CE5BC8" w:rsidRDefault="00E22E48" w:rsidP="00CE5BC8">
            <w:pPr>
              <w:jc w:val="left"/>
              <w:rPr>
                <w:rFonts w:ascii="宋体" w:eastAsia="宋体" w:hAnsi="宋体"/>
                <w:sz w:val="24"/>
                <w:szCs w:val="24"/>
              </w:rPr>
            </w:pPr>
            <w:r w:rsidRPr="00CE5BC8">
              <w:rPr>
                <w:rFonts w:ascii="宋体" w:eastAsia="宋体" w:hAnsi="宋体" w:hint="eastAsia"/>
                <w:sz w:val="24"/>
                <w:szCs w:val="24"/>
              </w:rPr>
              <w:t>设备维修维护管理</w:t>
            </w:r>
          </w:p>
        </w:tc>
      </w:tr>
      <w:tr w:rsidR="00E22E48" w:rsidRPr="00CE5BC8" w:rsidTr="00CE5BC8">
        <w:tc>
          <w:tcPr>
            <w:tcW w:w="936" w:type="dxa"/>
            <w:vAlign w:val="center"/>
          </w:tcPr>
          <w:p w:rsidR="00E22E48" w:rsidRPr="00CE5BC8" w:rsidRDefault="00E22E48" w:rsidP="000564C2">
            <w:pPr>
              <w:jc w:val="center"/>
              <w:rPr>
                <w:rFonts w:ascii="宋体" w:eastAsia="宋体" w:hAnsi="宋体"/>
                <w:sz w:val="24"/>
                <w:szCs w:val="24"/>
              </w:rPr>
            </w:pPr>
            <w:r w:rsidRPr="00CE5BC8">
              <w:rPr>
                <w:rFonts w:ascii="宋体" w:eastAsia="宋体" w:hAnsi="宋体"/>
                <w:sz w:val="24"/>
                <w:szCs w:val="24"/>
              </w:rPr>
              <w:t>24.2.1</w:t>
            </w:r>
          </w:p>
        </w:tc>
        <w:tc>
          <w:tcPr>
            <w:tcW w:w="7360" w:type="dxa"/>
            <w:vAlign w:val="center"/>
          </w:tcPr>
          <w:p w:rsidR="00E22E48" w:rsidRPr="00CE5BC8" w:rsidRDefault="00E22E48" w:rsidP="00CE5BC8">
            <w:pPr>
              <w:jc w:val="left"/>
              <w:rPr>
                <w:rFonts w:ascii="宋体" w:eastAsia="宋体" w:hAnsi="宋体"/>
                <w:sz w:val="24"/>
                <w:szCs w:val="24"/>
              </w:rPr>
            </w:pPr>
            <w:r w:rsidRPr="00CE5BC8">
              <w:rPr>
                <w:rFonts w:ascii="宋体" w:eastAsia="宋体" w:hAnsi="宋体" w:hint="eastAsia"/>
                <w:sz w:val="24"/>
                <w:szCs w:val="24"/>
              </w:rPr>
              <w:t>提供设备维修的历史记录服务报告</w:t>
            </w:r>
          </w:p>
        </w:tc>
      </w:tr>
      <w:tr w:rsidR="00E22E48" w:rsidRPr="00CE5BC8" w:rsidTr="00CE5BC8">
        <w:tc>
          <w:tcPr>
            <w:tcW w:w="936" w:type="dxa"/>
            <w:vAlign w:val="center"/>
          </w:tcPr>
          <w:p w:rsidR="00E22E48" w:rsidRPr="00CE5BC8" w:rsidRDefault="00E22E48" w:rsidP="000564C2">
            <w:pPr>
              <w:jc w:val="center"/>
              <w:rPr>
                <w:rFonts w:ascii="宋体" w:eastAsia="宋体" w:hAnsi="宋体"/>
                <w:sz w:val="24"/>
                <w:szCs w:val="24"/>
              </w:rPr>
            </w:pPr>
            <w:r w:rsidRPr="00CE5BC8">
              <w:rPr>
                <w:rFonts w:ascii="宋体" w:eastAsia="宋体" w:hAnsi="宋体"/>
                <w:sz w:val="24"/>
                <w:szCs w:val="24"/>
              </w:rPr>
              <w:t>24.2.2</w:t>
            </w:r>
          </w:p>
        </w:tc>
        <w:tc>
          <w:tcPr>
            <w:tcW w:w="7360" w:type="dxa"/>
            <w:vAlign w:val="center"/>
          </w:tcPr>
          <w:p w:rsidR="00E22E48" w:rsidRPr="00CE5BC8" w:rsidRDefault="00E22E48" w:rsidP="00CE5BC8">
            <w:pPr>
              <w:jc w:val="left"/>
              <w:rPr>
                <w:rFonts w:ascii="宋体" w:eastAsia="宋体" w:hAnsi="宋体"/>
                <w:sz w:val="24"/>
                <w:szCs w:val="24"/>
              </w:rPr>
            </w:pPr>
            <w:r w:rsidRPr="00CE5BC8">
              <w:rPr>
                <w:rFonts w:ascii="宋体" w:eastAsia="宋体" w:hAnsi="宋体" w:hint="eastAsia"/>
                <w:sz w:val="24"/>
                <w:szCs w:val="24"/>
              </w:rPr>
              <w:t>提供设备维护的历史记录服务报告</w:t>
            </w:r>
          </w:p>
        </w:tc>
      </w:tr>
      <w:tr w:rsidR="00E22E48" w:rsidRPr="00CE5BC8" w:rsidTr="00CE5BC8">
        <w:tc>
          <w:tcPr>
            <w:tcW w:w="936" w:type="dxa"/>
            <w:vAlign w:val="center"/>
          </w:tcPr>
          <w:p w:rsidR="00E22E48" w:rsidRPr="00CE5BC8" w:rsidRDefault="00E22E48" w:rsidP="000564C2">
            <w:pPr>
              <w:jc w:val="center"/>
              <w:rPr>
                <w:rFonts w:ascii="宋体" w:eastAsia="宋体" w:hAnsi="宋体"/>
                <w:sz w:val="24"/>
                <w:szCs w:val="24"/>
              </w:rPr>
            </w:pPr>
            <w:r w:rsidRPr="00CE5BC8">
              <w:rPr>
                <w:rFonts w:ascii="宋体" w:eastAsia="宋体" w:hAnsi="宋体"/>
                <w:sz w:val="24"/>
                <w:szCs w:val="24"/>
              </w:rPr>
              <w:t>24.2.3</w:t>
            </w:r>
          </w:p>
        </w:tc>
        <w:tc>
          <w:tcPr>
            <w:tcW w:w="7360" w:type="dxa"/>
            <w:vAlign w:val="center"/>
          </w:tcPr>
          <w:p w:rsidR="00E22E48" w:rsidRPr="00CE5BC8" w:rsidRDefault="00E22E48" w:rsidP="00CE5BC8">
            <w:pPr>
              <w:jc w:val="left"/>
              <w:rPr>
                <w:rFonts w:ascii="宋体" w:eastAsia="宋体" w:hAnsi="宋体"/>
                <w:sz w:val="24"/>
                <w:szCs w:val="24"/>
              </w:rPr>
            </w:pPr>
            <w:r w:rsidRPr="00CE5BC8">
              <w:rPr>
                <w:rFonts w:ascii="宋体" w:eastAsia="宋体" w:hAnsi="宋体" w:hint="eastAsia"/>
                <w:sz w:val="24"/>
                <w:szCs w:val="24"/>
              </w:rPr>
              <w:t>设备合同状态查询</w:t>
            </w:r>
          </w:p>
        </w:tc>
      </w:tr>
      <w:tr w:rsidR="00E22E48" w:rsidRPr="00CE5BC8" w:rsidTr="00CE5BC8">
        <w:tc>
          <w:tcPr>
            <w:tcW w:w="936" w:type="dxa"/>
            <w:vAlign w:val="center"/>
          </w:tcPr>
          <w:p w:rsidR="00E22E48" w:rsidRPr="00CE5BC8" w:rsidRDefault="00E22E48" w:rsidP="000564C2">
            <w:pPr>
              <w:jc w:val="center"/>
              <w:rPr>
                <w:rFonts w:ascii="宋体" w:eastAsia="宋体" w:hAnsi="宋体"/>
                <w:b/>
                <w:sz w:val="24"/>
                <w:szCs w:val="24"/>
              </w:rPr>
            </w:pPr>
            <w:r w:rsidRPr="00CE5BC8">
              <w:rPr>
                <w:rFonts w:ascii="宋体" w:eastAsia="宋体" w:hAnsi="宋体"/>
                <w:b/>
                <w:sz w:val="24"/>
                <w:szCs w:val="24"/>
              </w:rPr>
              <w:t>*25</w:t>
            </w:r>
          </w:p>
        </w:tc>
        <w:tc>
          <w:tcPr>
            <w:tcW w:w="7360" w:type="dxa"/>
            <w:vAlign w:val="center"/>
          </w:tcPr>
          <w:p w:rsidR="00E22E48" w:rsidRPr="00CE5BC8" w:rsidRDefault="00E22E48" w:rsidP="00CE5BC8">
            <w:pPr>
              <w:jc w:val="left"/>
              <w:rPr>
                <w:rFonts w:ascii="宋体" w:eastAsia="宋体" w:hAnsi="宋体"/>
                <w:b/>
                <w:sz w:val="24"/>
                <w:szCs w:val="24"/>
              </w:rPr>
            </w:pPr>
            <w:r w:rsidRPr="00CE5BC8">
              <w:rPr>
                <w:rFonts w:ascii="宋体" w:eastAsia="宋体" w:hAnsi="宋体" w:hint="eastAsia"/>
                <w:b/>
                <w:sz w:val="24"/>
                <w:szCs w:val="24"/>
              </w:rPr>
              <w:t>提供高端</w:t>
            </w:r>
            <w:r w:rsidRPr="00CE5BC8">
              <w:rPr>
                <w:rFonts w:ascii="宋体" w:eastAsia="宋体" w:hAnsi="宋体"/>
                <w:b/>
                <w:sz w:val="24"/>
                <w:szCs w:val="24"/>
              </w:rPr>
              <w:t>MR</w:t>
            </w:r>
            <w:r w:rsidRPr="00CE5BC8">
              <w:rPr>
                <w:rFonts w:ascii="宋体" w:eastAsia="宋体" w:hAnsi="宋体" w:hint="eastAsia"/>
                <w:b/>
                <w:sz w:val="24"/>
                <w:szCs w:val="24"/>
              </w:rPr>
              <w:t>设备数字化设备管理监控运营智能服务</w:t>
            </w:r>
            <w:r w:rsidRPr="00CE5BC8">
              <w:rPr>
                <w:rFonts w:ascii="宋体" w:eastAsia="宋体" w:hAnsi="宋体"/>
                <w:b/>
                <w:sz w:val="24"/>
                <w:szCs w:val="24"/>
              </w:rPr>
              <w:t>,</w:t>
            </w:r>
            <w:r w:rsidRPr="00CE5BC8">
              <w:rPr>
                <w:rFonts w:ascii="宋体" w:eastAsia="宋体" w:hAnsi="宋体" w:hint="eastAsia"/>
                <w:b/>
                <w:sz w:val="24"/>
                <w:szCs w:val="24"/>
              </w:rPr>
              <w:t>实时监测显示设备运行状态</w:t>
            </w:r>
            <w:r w:rsidRPr="00CE5BC8">
              <w:rPr>
                <w:rFonts w:ascii="宋体" w:eastAsia="宋体" w:hAnsi="宋体"/>
                <w:b/>
                <w:sz w:val="24"/>
                <w:szCs w:val="24"/>
              </w:rPr>
              <w:t xml:space="preserve">  </w:t>
            </w:r>
          </w:p>
        </w:tc>
      </w:tr>
    </w:tbl>
    <w:p w:rsidR="00E22E48" w:rsidRDefault="00E22E48"/>
    <w:p w:rsidR="00E22E48" w:rsidRPr="00DF68CE" w:rsidRDefault="00E22E48" w:rsidP="00465B56">
      <w:pPr>
        <w:rPr>
          <w:b/>
          <w:sz w:val="24"/>
          <w:szCs w:val="24"/>
        </w:rPr>
      </w:pPr>
      <w:r w:rsidRPr="00DF68CE">
        <w:rPr>
          <w:rStyle w:val="Emphasis"/>
          <w:rFonts w:ascii="Arial" w:hAnsi="Arial" w:cs="Arial" w:hint="eastAsia"/>
          <w:b/>
          <w:color w:val="auto"/>
          <w:sz w:val="24"/>
          <w:szCs w:val="24"/>
        </w:rPr>
        <w:t>带星号</w:t>
      </w:r>
      <w:r w:rsidRPr="00DF68CE">
        <w:rPr>
          <w:rFonts w:ascii="Arial" w:hAnsi="Arial" w:hint="eastAsia"/>
          <w:b/>
          <w:sz w:val="24"/>
          <w:szCs w:val="24"/>
        </w:rPr>
        <w:t>条款</w:t>
      </w:r>
      <w:r w:rsidRPr="00DF68CE">
        <w:rPr>
          <w:rFonts w:ascii="Arial" w:hAnsi="Arial"/>
          <w:b/>
          <w:sz w:val="24"/>
          <w:szCs w:val="24"/>
        </w:rPr>
        <w:t>*</w:t>
      </w:r>
      <w:r w:rsidRPr="00DF68CE">
        <w:rPr>
          <w:rFonts w:ascii="Arial" w:hAnsi="Arial" w:hint="eastAsia"/>
          <w:b/>
          <w:sz w:val="24"/>
          <w:szCs w:val="24"/>
        </w:rPr>
        <w:t>为</w:t>
      </w:r>
      <w:r w:rsidRPr="00DF68CE">
        <w:rPr>
          <w:rStyle w:val="Emphasis"/>
          <w:rFonts w:ascii="Arial" w:hAnsi="Arial" w:cs="Arial" w:hint="eastAsia"/>
          <w:b/>
          <w:color w:val="auto"/>
          <w:sz w:val="24"/>
          <w:szCs w:val="24"/>
        </w:rPr>
        <w:t>必须满足</w:t>
      </w:r>
      <w:r w:rsidRPr="00DF68CE">
        <w:rPr>
          <w:rFonts w:ascii="Arial" w:hAnsi="Arial" w:hint="eastAsia"/>
          <w:b/>
          <w:sz w:val="24"/>
          <w:szCs w:val="24"/>
        </w:rPr>
        <w:t>的条款</w:t>
      </w:r>
      <w:r w:rsidRPr="00DF68CE">
        <w:rPr>
          <w:rFonts w:ascii="Arial" w:hAnsi="Arial"/>
          <w:b/>
          <w:sz w:val="24"/>
          <w:szCs w:val="24"/>
        </w:rPr>
        <w:t xml:space="preserve">, </w:t>
      </w:r>
      <w:r w:rsidRPr="00DF68CE">
        <w:rPr>
          <w:rFonts w:ascii="Arial" w:hAnsi="Arial" w:hint="eastAsia"/>
          <w:b/>
          <w:sz w:val="24"/>
          <w:szCs w:val="24"/>
        </w:rPr>
        <w:t>不</w:t>
      </w:r>
      <w:r w:rsidRPr="00DF68CE">
        <w:rPr>
          <w:rStyle w:val="Emphasis"/>
          <w:rFonts w:ascii="Arial" w:hAnsi="Arial" w:cs="Arial" w:hint="eastAsia"/>
          <w:b/>
          <w:color w:val="auto"/>
          <w:sz w:val="24"/>
          <w:szCs w:val="24"/>
        </w:rPr>
        <w:t>满足星号</w:t>
      </w:r>
      <w:r w:rsidRPr="00DF68CE">
        <w:rPr>
          <w:rFonts w:ascii="Arial" w:hAnsi="Arial" w:hint="eastAsia"/>
          <w:b/>
          <w:sz w:val="24"/>
          <w:szCs w:val="24"/>
        </w:rPr>
        <w:t>条款的将取消谈判资格。</w:t>
      </w:r>
    </w:p>
    <w:sectPr w:rsidR="00E22E48" w:rsidRPr="00DF68CE" w:rsidSect="00F04F5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2E48" w:rsidRDefault="00E22E48" w:rsidP="00D858DC">
      <w:r>
        <w:separator/>
      </w:r>
    </w:p>
  </w:endnote>
  <w:endnote w:type="continuationSeparator" w:id="0">
    <w:p w:rsidR="00E22E48" w:rsidRDefault="00E22E48" w:rsidP="00D858DC">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panose1 w:val="00000000000000000000"/>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2E48" w:rsidRDefault="00E22E48" w:rsidP="00D858DC">
      <w:r>
        <w:separator/>
      </w:r>
    </w:p>
  </w:footnote>
  <w:footnote w:type="continuationSeparator" w:id="0">
    <w:p w:rsidR="00E22E48" w:rsidRDefault="00E22E48" w:rsidP="00D858D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92ABD"/>
    <w:rsid w:val="00006A9F"/>
    <w:rsid w:val="000116B4"/>
    <w:rsid w:val="00024835"/>
    <w:rsid w:val="00054773"/>
    <w:rsid w:val="000564C2"/>
    <w:rsid w:val="0008294E"/>
    <w:rsid w:val="00096627"/>
    <w:rsid w:val="00102B66"/>
    <w:rsid w:val="0010544F"/>
    <w:rsid w:val="00275D7E"/>
    <w:rsid w:val="0028593E"/>
    <w:rsid w:val="00292ABD"/>
    <w:rsid w:val="002A0CAF"/>
    <w:rsid w:val="002B1499"/>
    <w:rsid w:val="00300A46"/>
    <w:rsid w:val="00362935"/>
    <w:rsid w:val="00465B56"/>
    <w:rsid w:val="00493900"/>
    <w:rsid w:val="00576E27"/>
    <w:rsid w:val="005A1FE3"/>
    <w:rsid w:val="007479EB"/>
    <w:rsid w:val="007805B2"/>
    <w:rsid w:val="008724F9"/>
    <w:rsid w:val="00892385"/>
    <w:rsid w:val="008E164B"/>
    <w:rsid w:val="00941D70"/>
    <w:rsid w:val="009927B5"/>
    <w:rsid w:val="00A12EB5"/>
    <w:rsid w:val="00A95AC0"/>
    <w:rsid w:val="00AD3933"/>
    <w:rsid w:val="00B130CE"/>
    <w:rsid w:val="00B36951"/>
    <w:rsid w:val="00B827C9"/>
    <w:rsid w:val="00BA1CA1"/>
    <w:rsid w:val="00BC27F1"/>
    <w:rsid w:val="00C50E7D"/>
    <w:rsid w:val="00CA3830"/>
    <w:rsid w:val="00CA62E1"/>
    <w:rsid w:val="00CB442A"/>
    <w:rsid w:val="00CE5BC8"/>
    <w:rsid w:val="00CF0486"/>
    <w:rsid w:val="00D60DB9"/>
    <w:rsid w:val="00D858DC"/>
    <w:rsid w:val="00D8768C"/>
    <w:rsid w:val="00DA07AC"/>
    <w:rsid w:val="00DF68CE"/>
    <w:rsid w:val="00E21BF5"/>
    <w:rsid w:val="00E22E48"/>
    <w:rsid w:val="00E766D4"/>
    <w:rsid w:val="00F04F55"/>
    <w:rsid w:val="00F2068D"/>
    <w:rsid w:val="00F47BAA"/>
    <w:rsid w:val="00F90474"/>
    <w:rsid w:val="00FA657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Arial"/>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773"/>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92ABD"/>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D858D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D858DC"/>
    <w:rPr>
      <w:rFonts w:cs="Times New Roman"/>
      <w:sz w:val="18"/>
      <w:szCs w:val="18"/>
    </w:rPr>
  </w:style>
  <w:style w:type="paragraph" w:styleId="Footer">
    <w:name w:val="footer"/>
    <w:basedOn w:val="Normal"/>
    <w:link w:val="FooterChar"/>
    <w:uiPriority w:val="99"/>
    <w:rsid w:val="00D858DC"/>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D858DC"/>
    <w:rPr>
      <w:rFonts w:cs="Times New Roman"/>
      <w:sz w:val="18"/>
      <w:szCs w:val="18"/>
    </w:rPr>
  </w:style>
  <w:style w:type="character" w:styleId="Emphasis">
    <w:name w:val="Emphasis"/>
    <w:basedOn w:val="DefaultParagraphFont"/>
    <w:uiPriority w:val="99"/>
    <w:qFormat/>
    <w:rsid w:val="00465B56"/>
    <w:rPr>
      <w:rFonts w:cs="Times New Roman"/>
      <w:color w:val="CC0000"/>
    </w:rPr>
  </w:style>
</w:styles>
</file>

<file path=word/webSettings.xml><?xml version="1.0" encoding="utf-8"?>
<w:webSettings xmlns:r="http://schemas.openxmlformats.org/officeDocument/2006/relationships" xmlns:w="http://schemas.openxmlformats.org/wordprocessingml/2006/main">
  <w:divs>
    <w:div w:id="1638879505">
      <w:marLeft w:val="0"/>
      <w:marRight w:val="0"/>
      <w:marTop w:val="0"/>
      <w:marBottom w:val="0"/>
      <w:divBdr>
        <w:top w:val="none" w:sz="0" w:space="0" w:color="auto"/>
        <w:left w:val="none" w:sz="0" w:space="0" w:color="auto"/>
        <w:bottom w:val="none" w:sz="0" w:space="0" w:color="auto"/>
        <w:right w:val="none" w:sz="0" w:space="0" w:color="auto"/>
      </w:divBdr>
    </w:div>
    <w:div w:id="1638879506">
      <w:marLeft w:val="0"/>
      <w:marRight w:val="0"/>
      <w:marTop w:val="0"/>
      <w:marBottom w:val="0"/>
      <w:divBdr>
        <w:top w:val="none" w:sz="0" w:space="0" w:color="auto"/>
        <w:left w:val="none" w:sz="0" w:space="0" w:color="auto"/>
        <w:bottom w:val="none" w:sz="0" w:space="0" w:color="auto"/>
        <w:right w:val="none" w:sz="0" w:space="0" w:color="auto"/>
      </w:divBdr>
    </w:div>
    <w:div w:id="16388795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180</TotalTime>
  <Pages>3</Pages>
  <Words>378</Words>
  <Characters>2155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Chuan (GE Healthcare)</dc:creator>
  <cp:keywords/>
  <dc:description/>
  <cp:lastModifiedBy>朱继千</cp:lastModifiedBy>
  <cp:revision>30</cp:revision>
  <dcterms:created xsi:type="dcterms:W3CDTF">2019-06-14T02:59:00Z</dcterms:created>
  <dcterms:modified xsi:type="dcterms:W3CDTF">2019-08-02T08:49:00Z</dcterms:modified>
</cp:coreProperties>
</file>